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0B" w:rsidRDefault="0082000B" w:rsidP="0082000B">
      <w:pPr>
        <w:jc w:val="center"/>
      </w:pPr>
      <w:r>
        <w:t>Администрация Тутаевского муниципального района</w:t>
      </w:r>
    </w:p>
    <w:p w:rsidR="0082000B" w:rsidRDefault="0082000B" w:rsidP="0082000B">
      <w:pPr>
        <w:jc w:val="center"/>
      </w:pPr>
      <w:r>
        <w:t>Ярославской области</w:t>
      </w:r>
    </w:p>
    <w:p w:rsidR="0082000B" w:rsidRDefault="0082000B" w:rsidP="0082000B">
      <w:pPr>
        <w:jc w:val="center"/>
      </w:pPr>
      <w:r>
        <w:t>Департамент образования</w:t>
      </w:r>
    </w:p>
    <w:p w:rsidR="0082000B" w:rsidRDefault="0082000B" w:rsidP="0082000B">
      <w:pPr>
        <w:jc w:val="center"/>
      </w:pPr>
    </w:p>
    <w:p w:rsidR="0082000B" w:rsidRDefault="0082000B" w:rsidP="0082000B">
      <w:pPr>
        <w:jc w:val="center"/>
      </w:pPr>
    </w:p>
    <w:p w:rsidR="0082000B" w:rsidRPr="004410BE" w:rsidRDefault="0082000B" w:rsidP="0082000B">
      <w:pPr>
        <w:jc w:val="center"/>
      </w:pPr>
      <w:r w:rsidRPr="004410BE">
        <w:t>ПРИКАЗ</w:t>
      </w:r>
    </w:p>
    <w:p w:rsidR="0082000B" w:rsidRDefault="0082000B" w:rsidP="0082000B"/>
    <w:p w:rsidR="0082000B" w:rsidRDefault="0082000B" w:rsidP="0082000B"/>
    <w:p w:rsidR="0082000B" w:rsidRDefault="0082000B" w:rsidP="0082000B">
      <w:r>
        <w:t xml:space="preserve">___________2020 г.                                                                                                 </w:t>
      </w:r>
      <w:r w:rsidRPr="002B5F04">
        <w:rPr>
          <w:color w:val="000000"/>
        </w:rPr>
        <w:t xml:space="preserve">№ </w:t>
      </w:r>
      <w:r>
        <w:rPr>
          <w:color w:val="000000"/>
        </w:rPr>
        <w:t>__________</w:t>
      </w:r>
    </w:p>
    <w:p w:rsidR="0082000B" w:rsidRDefault="0082000B" w:rsidP="0082000B">
      <w:r>
        <w:t>г. Тутаев</w:t>
      </w:r>
    </w:p>
    <w:p w:rsidR="0082000B" w:rsidRDefault="0082000B" w:rsidP="0082000B"/>
    <w:p w:rsidR="0082000B" w:rsidRDefault="0082000B" w:rsidP="0082000B"/>
    <w:p w:rsidR="0082000B" w:rsidRDefault="0082000B" w:rsidP="0082000B">
      <w:r>
        <w:t xml:space="preserve">О проведении </w:t>
      </w:r>
      <w:proofErr w:type="gramStart"/>
      <w:r>
        <w:t>районного</w:t>
      </w:r>
      <w:proofErr w:type="gramEnd"/>
    </w:p>
    <w:p w:rsidR="0082000B" w:rsidRDefault="0082000B" w:rsidP="0082000B">
      <w:r>
        <w:t>краеведческого десанта</w:t>
      </w:r>
    </w:p>
    <w:p w:rsidR="0082000B" w:rsidRDefault="0082000B" w:rsidP="0082000B"/>
    <w:p w:rsidR="0082000B" w:rsidRDefault="0082000B" w:rsidP="0082000B"/>
    <w:p w:rsidR="0082000B" w:rsidRDefault="0082000B" w:rsidP="0082000B"/>
    <w:p w:rsidR="0082000B" w:rsidRDefault="0082000B" w:rsidP="00C17FC9">
      <w:pPr>
        <w:spacing w:after="120"/>
        <w:ind w:firstLine="709"/>
        <w:jc w:val="both"/>
      </w:pPr>
      <w:proofErr w:type="gramStart"/>
      <w:r w:rsidRPr="00FB4A1C">
        <w:t xml:space="preserve">В соответствии </w:t>
      </w:r>
      <w:r w:rsidRPr="005B54F0">
        <w:t>с планом работы Департамента образования Администрации Тута</w:t>
      </w:r>
      <w:r w:rsidR="005B54F0" w:rsidRPr="005B54F0">
        <w:t>евского муниципального района</w:t>
      </w:r>
      <w:r w:rsidRPr="005B54F0">
        <w:t>,</w:t>
      </w:r>
      <w:r w:rsidRPr="00BF2712">
        <w:t xml:space="preserve"> планом мероприятий в рамках муниципального патриотического проекта</w:t>
      </w:r>
      <w:r w:rsidR="00BF2712">
        <w:t xml:space="preserve"> «Краеведческий десант»</w:t>
      </w:r>
      <w:r w:rsidR="00C17FC9">
        <w:t>, победителя ежегодного смотра-конкурса на лучший проект в сфере патриотического воспитания в Ярославской области, реализуемого Муниципальным общеобразовательным учреждением средняя школа № 4 «Центр образования»</w:t>
      </w:r>
      <w:r w:rsidR="005B54F0">
        <w:t xml:space="preserve">, совместно с </w:t>
      </w:r>
      <w:r w:rsidR="008D40B1">
        <w:t>М</w:t>
      </w:r>
      <w:r w:rsidR="00C17FC9">
        <w:t>униципальн</w:t>
      </w:r>
      <w:r w:rsidR="005B54F0">
        <w:t>ым</w:t>
      </w:r>
      <w:r w:rsidR="00C17FC9">
        <w:t xml:space="preserve"> учреждени</w:t>
      </w:r>
      <w:r w:rsidR="005B54F0">
        <w:t>ем</w:t>
      </w:r>
      <w:r w:rsidR="00C17FC9">
        <w:t xml:space="preserve"> дополнительного образования «Центр дополнительного образования «Созвездие»</w:t>
      </w:r>
      <w:r w:rsidR="005B54F0">
        <w:t xml:space="preserve"> Тутаевского муниципального района</w:t>
      </w:r>
      <w:proofErr w:type="gramEnd"/>
    </w:p>
    <w:p w:rsidR="0082000B" w:rsidRDefault="0082000B" w:rsidP="0082000B"/>
    <w:p w:rsidR="0082000B" w:rsidRDefault="0082000B" w:rsidP="0082000B">
      <w:r>
        <w:t>ПРИКАЗЫВАЮ:</w:t>
      </w:r>
    </w:p>
    <w:p w:rsidR="0082000B" w:rsidRDefault="0082000B" w:rsidP="0082000B">
      <w:pPr>
        <w:jc w:val="both"/>
      </w:pPr>
    </w:p>
    <w:p w:rsidR="0082000B" w:rsidRDefault="0082000B" w:rsidP="0082000B">
      <w:pPr>
        <w:numPr>
          <w:ilvl w:val="0"/>
          <w:numId w:val="1"/>
        </w:numPr>
        <w:ind w:left="0" w:firstLine="567"/>
        <w:jc w:val="both"/>
      </w:pPr>
      <w:r>
        <w:t xml:space="preserve">Провести с </w:t>
      </w:r>
      <w:r w:rsidR="00BF2712">
        <w:t xml:space="preserve">6 </w:t>
      </w:r>
      <w:r>
        <w:t xml:space="preserve">мая </w:t>
      </w:r>
      <w:r w:rsidR="004074C6">
        <w:t xml:space="preserve">2020 года </w:t>
      </w:r>
      <w:r>
        <w:t xml:space="preserve">по </w:t>
      </w:r>
      <w:r w:rsidR="00810B40">
        <w:t>30</w:t>
      </w:r>
      <w:r w:rsidR="00BF2712">
        <w:t xml:space="preserve"> </w:t>
      </w:r>
      <w:r>
        <w:t>ноябр</w:t>
      </w:r>
      <w:r w:rsidR="00BF2712">
        <w:t>я</w:t>
      </w:r>
      <w:r>
        <w:t xml:space="preserve"> 2020 года районный краеведческий десант, посвященный 75-летию Победы</w:t>
      </w:r>
      <w:r w:rsidR="00BF00E5">
        <w:t xml:space="preserve"> в Великой Отечественной войне </w:t>
      </w:r>
      <w:r>
        <w:t>(далее – Краеведческий десант).</w:t>
      </w:r>
    </w:p>
    <w:p w:rsidR="0082000B" w:rsidRDefault="004168A8" w:rsidP="0082000B">
      <w:pPr>
        <w:numPr>
          <w:ilvl w:val="0"/>
          <w:numId w:val="1"/>
        </w:numPr>
        <w:ind w:left="0" w:firstLine="567"/>
        <w:jc w:val="both"/>
      </w:pPr>
      <w:r w:rsidRPr="00940F0B">
        <w:t xml:space="preserve">Утвердить прилагаемый состав организационного комитета </w:t>
      </w:r>
      <w:r>
        <w:t xml:space="preserve">Краеведческого десанта </w:t>
      </w:r>
      <w:r w:rsidR="0082000B">
        <w:t>(Приложение 1).</w:t>
      </w:r>
    </w:p>
    <w:p w:rsidR="0082000B" w:rsidRDefault="004168A8" w:rsidP="0082000B">
      <w:pPr>
        <w:numPr>
          <w:ilvl w:val="0"/>
          <w:numId w:val="1"/>
        </w:numPr>
        <w:ind w:left="0" w:firstLine="567"/>
        <w:jc w:val="both"/>
      </w:pPr>
      <w:r>
        <w:t xml:space="preserve">Утвердить прилагаемое положение о проведении Краеведческого десанта </w:t>
      </w:r>
      <w:r w:rsidR="0082000B">
        <w:t>(П</w:t>
      </w:r>
      <w:r w:rsidR="0082000B" w:rsidRPr="00940F0B">
        <w:t>риложение</w:t>
      </w:r>
      <w:r w:rsidR="0082000B">
        <w:t xml:space="preserve"> 2).</w:t>
      </w:r>
    </w:p>
    <w:p w:rsidR="0082000B" w:rsidRDefault="0082000B" w:rsidP="0082000B">
      <w:pPr>
        <w:numPr>
          <w:ilvl w:val="0"/>
          <w:numId w:val="1"/>
        </w:numPr>
        <w:ind w:left="0" w:firstLine="556"/>
        <w:jc w:val="both"/>
      </w:pPr>
      <w:r>
        <w:t>Руководителям образовательных учреждений</w:t>
      </w:r>
      <w:r w:rsidR="00C17FC9">
        <w:t xml:space="preserve"> </w:t>
      </w:r>
      <w:r>
        <w:t>провести необходимую работу по обеспечению участия обучающихся в Краеведческом десанте.</w:t>
      </w:r>
    </w:p>
    <w:p w:rsidR="0082000B" w:rsidRDefault="0082000B" w:rsidP="0082000B">
      <w:pPr>
        <w:numPr>
          <w:ilvl w:val="0"/>
          <w:numId w:val="1"/>
        </w:numPr>
        <w:tabs>
          <w:tab w:val="left" w:pos="0"/>
        </w:tabs>
        <w:ind w:left="0" w:firstLine="556"/>
        <w:jc w:val="both"/>
      </w:pPr>
      <w:proofErr w:type="gramStart"/>
      <w:r>
        <w:t>Поручить решение организационных и финансовых вопросов по подготовке и проведению Краеведческого десанта</w:t>
      </w:r>
      <w:r w:rsidR="00155667">
        <w:t xml:space="preserve"> </w:t>
      </w:r>
      <w:r w:rsidR="00155667">
        <w:t xml:space="preserve">муниципальному </w:t>
      </w:r>
      <w:r w:rsidR="00155667">
        <w:t xml:space="preserve">общеобразовательному </w:t>
      </w:r>
      <w:r w:rsidR="00155667">
        <w:t>учреждению</w:t>
      </w:r>
      <w:r>
        <w:t xml:space="preserve"> </w:t>
      </w:r>
      <w:r w:rsidR="00155667">
        <w:t>средней школе № 4 «Центр образования» Тутаевского муниципального района</w:t>
      </w:r>
      <w:r w:rsidR="008F4951">
        <w:t xml:space="preserve"> (Т</w:t>
      </w:r>
      <w:bookmarkStart w:id="0" w:name="_GoBack"/>
      <w:bookmarkEnd w:id="0"/>
      <w:r w:rsidR="008F4951">
        <w:t>ихомирова М.Ю.)</w:t>
      </w:r>
      <w:r w:rsidR="00155667">
        <w:t xml:space="preserve">, </w:t>
      </w:r>
      <w:r>
        <w:t xml:space="preserve">муниципальному учреждению дополнительного образования «Центр дополнительного образования «Созвездие» </w:t>
      </w:r>
      <w:r w:rsidR="00155667">
        <w:t>Тутаевского муниципального района</w:t>
      </w:r>
      <w:r w:rsidR="00155667">
        <w:t xml:space="preserve"> </w:t>
      </w:r>
      <w:r>
        <w:t>(Кочина</w:t>
      </w:r>
      <w:r w:rsidR="007A3938">
        <w:t xml:space="preserve"> </w:t>
      </w:r>
      <w:r>
        <w:t>И.В.)</w:t>
      </w:r>
      <w:r w:rsidR="005B54F0">
        <w:t xml:space="preserve"> за счет средств </w:t>
      </w:r>
      <w:r w:rsidR="00810B40">
        <w:t>гранта согласно П</w:t>
      </w:r>
      <w:r w:rsidR="005B54F0" w:rsidRPr="008D40B1">
        <w:t>остановлению Правительства Ярославской области от 1</w:t>
      </w:r>
      <w:r w:rsidR="008D40B1" w:rsidRPr="008D40B1">
        <w:t>6</w:t>
      </w:r>
      <w:r w:rsidR="005B54F0" w:rsidRPr="008D40B1">
        <w:t>.04.2020 № 3</w:t>
      </w:r>
      <w:r w:rsidR="008D40B1" w:rsidRPr="008D40B1">
        <w:t>3</w:t>
      </w:r>
      <w:r w:rsidR="005B54F0" w:rsidRPr="008D40B1">
        <w:t>7-п</w:t>
      </w:r>
      <w:r w:rsidRPr="008D40B1">
        <w:t>.</w:t>
      </w:r>
      <w:proofErr w:type="gramEnd"/>
    </w:p>
    <w:p w:rsidR="0082000B" w:rsidRDefault="0082000B" w:rsidP="0082000B">
      <w:pPr>
        <w:numPr>
          <w:ilvl w:val="0"/>
          <w:numId w:val="1"/>
        </w:numPr>
        <w:tabs>
          <w:tab w:val="left" w:pos="0"/>
        </w:tabs>
        <w:ind w:left="0" w:firstLine="556"/>
        <w:jc w:val="both"/>
      </w:pPr>
      <w:proofErr w:type="gramStart"/>
      <w:r w:rsidRPr="00940F0B">
        <w:t>Контроль за</w:t>
      </w:r>
      <w:proofErr w:type="gramEnd"/>
      <w:r w:rsidRPr="00940F0B">
        <w:t xml:space="preserve"> исполнением</w:t>
      </w:r>
      <w:r>
        <w:t xml:space="preserve"> приказа возложить на ведущего специалиста отдела развития общего и дополнительного образования Департамента образования Администрации Тутаевского муниципального района Белову</w:t>
      </w:r>
      <w:r w:rsidR="007A3938">
        <w:t xml:space="preserve"> </w:t>
      </w:r>
      <w:r>
        <w:t>Т.А.</w:t>
      </w:r>
    </w:p>
    <w:p w:rsidR="0082000B" w:rsidRDefault="0082000B" w:rsidP="0082000B">
      <w:pPr>
        <w:ind w:firstLine="708"/>
        <w:jc w:val="both"/>
      </w:pPr>
    </w:p>
    <w:p w:rsidR="0082000B" w:rsidRDefault="0082000B" w:rsidP="0082000B">
      <w:pPr>
        <w:jc w:val="both"/>
      </w:pPr>
    </w:p>
    <w:p w:rsidR="0082000B" w:rsidRDefault="0082000B" w:rsidP="0082000B"/>
    <w:p w:rsidR="0082000B" w:rsidRDefault="0082000B" w:rsidP="0082000B">
      <w:r>
        <w:t xml:space="preserve">Директор </w:t>
      </w:r>
    </w:p>
    <w:p w:rsidR="0082000B" w:rsidRDefault="0082000B" w:rsidP="0082000B">
      <w:r>
        <w:t>Департамента образования                                                                            О.Я. Чеканова</w:t>
      </w:r>
    </w:p>
    <w:p w:rsidR="00073EBA" w:rsidRDefault="00073EBA">
      <w:pPr>
        <w:spacing w:after="200" w:line="276" w:lineRule="auto"/>
      </w:pPr>
      <w:r>
        <w:br w:type="page"/>
      </w:r>
    </w:p>
    <w:p w:rsidR="00073EBA" w:rsidRPr="008D7556" w:rsidRDefault="00073EBA" w:rsidP="00073EBA">
      <w:pPr>
        <w:ind w:right="-2" w:firstLine="567"/>
        <w:jc w:val="right"/>
      </w:pPr>
      <w:r w:rsidRPr="008D7556">
        <w:lastRenderedPageBreak/>
        <w:t xml:space="preserve">Приложение </w:t>
      </w:r>
      <w:r w:rsidR="00BF2712">
        <w:t>1</w:t>
      </w:r>
    </w:p>
    <w:p w:rsidR="00073EBA" w:rsidRPr="008D7556" w:rsidRDefault="00073EBA" w:rsidP="00073EBA">
      <w:pPr>
        <w:jc w:val="right"/>
      </w:pPr>
      <w:r w:rsidRPr="008D7556">
        <w:t xml:space="preserve">к приказу </w:t>
      </w:r>
      <w:proofErr w:type="gramStart"/>
      <w:r w:rsidRPr="008D7556">
        <w:t>от</w:t>
      </w:r>
      <w:proofErr w:type="gramEnd"/>
      <w:r w:rsidRPr="008D7556">
        <w:t xml:space="preserve"> _________ № _________</w:t>
      </w:r>
    </w:p>
    <w:p w:rsidR="00073EBA" w:rsidRPr="008D7556" w:rsidRDefault="00073EBA" w:rsidP="00073EBA">
      <w:pPr>
        <w:jc w:val="center"/>
        <w:rPr>
          <w:b/>
        </w:rPr>
      </w:pPr>
    </w:p>
    <w:p w:rsidR="00073EBA" w:rsidRPr="008D7556" w:rsidRDefault="00073EBA" w:rsidP="00073EBA">
      <w:pPr>
        <w:ind w:left="360"/>
        <w:jc w:val="center"/>
        <w:outlineLvl w:val="0"/>
        <w:rPr>
          <w:bCs/>
        </w:rPr>
      </w:pPr>
      <w:r w:rsidRPr="008D7556">
        <w:rPr>
          <w:bCs/>
        </w:rPr>
        <w:t>Состав организационного комитета</w:t>
      </w:r>
    </w:p>
    <w:p w:rsidR="00073EBA" w:rsidRPr="008D7556" w:rsidRDefault="00073EBA" w:rsidP="00073EBA">
      <w:pPr>
        <w:jc w:val="center"/>
      </w:pPr>
      <w:r w:rsidRPr="008D7556">
        <w:t>районного краеведческого десанта, посвященного 75-летию Победы в Великой Отечественной войне</w:t>
      </w:r>
    </w:p>
    <w:p w:rsidR="00073EBA" w:rsidRPr="008D7556" w:rsidRDefault="00073EBA" w:rsidP="00073EBA">
      <w:pPr>
        <w:ind w:left="360"/>
        <w:jc w:val="center"/>
        <w:outlineLvl w:val="0"/>
        <w:rPr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768"/>
      </w:tblGrid>
      <w:tr w:rsidR="00073EBA" w:rsidRPr="008D7556" w:rsidTr="008D40B1">
        <w:tc>
          <w:tcPr>
            <w:tcW w:w="2442" w:type="dxa"/>
          </w:tcPr>
          <w:p w:rsidR="00073EBA" w:rsidRPr="008D7556" w:rsidRDefault="00073EBA" w:rsidP="008D40B1">
            <w:pPr>
              <w:outlineLvl w:val="0"/>
              <w:rPr>
                <w:bCs/>
              </w:rPr>
            </w:pPr>
            <w:proofErr w:type="spellStart"/>
            <w:r w:rsidRPr="008D7556">
              <w:rPr>
                <w:bCs/>
              </w:rPr>
              <w:t>Долголожкина</w:t>
            </w:r>
            <w:proofErr w:type="spellEnd"/>
            <w:r w:rsidRPr="008D7556">
              <w:rPr>
                <w:bCs/>
              </w:rPr>
              <w:t xml:space="preserve"> Е.В.</w:t>
            </w:r>
          </w:p>
        </w:tc>
        <w:tc>
          <w:tcPr>
            <w:tcW w:w="6768" w:type="dxa"/>
          </w:tcPr>
          <w:p w:rsidR="00073EBA" w:rsidRPr="008D7556" w:rsidRDefault="00073EBA" w:rsidP="008D40B1">
            <w:pPr>
              <w:jc w:val="both"/>
              <w:outlineLvl w:val="0"/>
              <w:rPr>
                <w:bCs/>
              </w:rPr>
            </w:pPr>
            <w:r w:rsidRPr="008D7556">
              <w:rPr>
                <w:bCs/>
              </w:rPr>
              <w:t>заведующий т</w:t>
            </w:r>
            <w:r w:rsidR="006B6A8D">
              <w:rPr>
                <w:bCs/>
              </w:rPr>
              <w:t>уристско-краеведческим отделом М</w:t>
            </w:r>
            <w:r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 w:rsidR="006B6A8D">
              <w:rPr>
                <w:bCs/>
              </w:rPr>
              <w:t xml:space="preserve"> ТМР</w:t>
            </w:r>
          </w:p>
        </w:tc>
      </w:tr>
      <w:tr w:rsidR="00073EBA" w:rsidRPr="008D7556" w:rsidTr="008D40B1">
        <w:tc>
          <w:tcPr>
            <w:tcW w:w="2442" w:type="dxa"/>
          </w:tcPr>
          <w:p w:rsidR="00073EBA" w:rsidRPr="008D7556" w:rsidRDefault="00073EBA" w:rsidP="008D40B1">
            <w:pPr>
              <w:outlineLvl w:val="0"/>
              <w:rPr>
                <w:bCs/>
              </w:rPr>
            </w:pPr>
            <w:r w:rsidRPr="008D7556">
              <w:rPr>
                <w:bCs/>
              </w:rPr>
              <w:t>Члены оргкомитета</w:t>
            </w:r>
          </w:p>
        </w:tc>
        <w:tc>
          <w:tcPr>
            <w:tcW w:w="6768" w:type="dxa"/>
          </w:tcPr>
          <w:p w:rsidR="00073EBA" w:rsidRPr="008D7556" w:rsidRDefault="00073EBA" w:rsidP="008D40B1">
            <w:pPr>
              <w:jc w:val="both"/>
              <w:outlineLvl w:val="0"/>
              <w:rPr>
                <w:bCs/>
              </w:rPr>
            </w:pPr>
          </w:p>
        </w:tc>
      </w:tr>
      <w:tr w:rsidR="006B6A8D" w:rsidRPr="008D7556" w:rsidTr="008D40B1">
        <w:tc>
          <w:tcPr>
            <w:tcW w:w="2442" w:type="dxa"/>
          </w:tcPr>
          <w:p w:rsidR="006B6A8D" w:rsidRPr="008D7556" w:rsidRDefault="006B6A8D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Белова Т.А.</w:t>
            </w:r>
          </w:p>
        </w:tc>
        <w:tc>
          <w:tcPr>
            <w:tcW w:w="6768" w:type="dxa"/>
          </w:tcPr>
          <w:p w:rsidR="006B6A8D" w:rsidRPr="008D7556" w:rsidRDefault="006B6A8D" w:rsidP="008D40B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ведущий специалист отдела развития общего и дополнительного образования Департамента образования АТМР </w:t>
            </w:r>
          </w:p>
        </w:tc>
      </w:tr>
      <w:tr w:rsidR="006B6A8D" w:rsidRPr="008D7556" w:rsidTr="008D40B1">
        <w:tc>
          <w:tcPr>
            <w:tcW w:w="2442" w:type="dxa"/>
          </w:tcPr>
          <w:p w:rsidR="006B6A8D" w:rsidRPr="008D7556" w:rsidRDefault="006B6A8D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Кочина И.В.</w:t>
            </w:r>
          </w:p>
        </w:tc>
        <w:tc>
          <w:tcPr>
            <w:tcW w:w="6768" w:type="dxa"/>
          </w:tcPr>
          <w:p w:rsidR="006B6A8D" w:rsidRPr="008D7556" w:rsidRDefault="006B6A8D" w:rsidP="008D40B1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директор М</w:t>
            </w:r>
            <w:r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>
              <w:rPr>
                <w:bCs/>
              </w:rPr>
              <w:t xml:space="preserve"> ТМР</w:t>
            </w:r>
          </w:p>
        </w:tc>
      </w:tr>
      <w:tr w:rsidR="006B6A8D" w:rsidRPr="008D7556" w:rsidTr="008D40B1">
        <w:tc>
          <w:tcPr>
            <w:tcW w:w="2442" w:type="dxa"/>
          </w:tcPr>
          <w:p w:rsidR="006B6A8D" w:rsidRPr="008D7556" w:rsidRDefault="006B6A8D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Тихомирова М.Ю.</w:t>
            </w:r>
          </w:p>
        </w:tc>
        <w:tc>
          <w:tcPr>
            <w:tcW w:w="6768" w:type="dxa"/>
          </w:tcPr>
          <w:p w:rsidR="006B6A8D" w:rsidRPr="008D7556" w:rsidRDefault="006B6A8D" w:rsidP="005B54F0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директор Муниципального общеобразовательного учреждения </w:t>
            </w:r>
            <w:r w:rsidR="005B54F0">
              <w:rPr>
                <w:bCs/>
              </w:rPr>
              <w:t>средняя школа</w:t>
            </w:r>
            <w:r>
              <w:rPr>
                <w:bCs/>
              </w:rPr>
              <w:t xml:space="preserve"> №</w:t>
            </w:r>
            <w:r w:rsidR="008D40B1">
              <w:rPr>
                <w:bCs/>
              </w:rPr>
              <w:t xml:space="preserve"> </w:t>
            </w:r>
            <w:r>
              <w:rPr>
                <w:bCs/>
              </w:rPr>
              <w:t>4 «Центр образования»</w:t>
            </w:r>
          </w:p>
        </w:tc>
      </w:tr>
      <w:tr w:rsidR="00073EBA" w:rsidRPr="008D7556" w:rsidTr="008D40B1">
        <w:tc>
          <w:tcPr>
            <w:tcW w:w="2442" w:type="dxa"/>
          </w:tcPr>
          <w:p w:rsidR="00073EBA" w:rsidRPr="008D7556" w:rsidRDefault="00073EBA" w:rsidP="008D40B1">
            <w:pPr>
              <w:outlineLvl w:val="0"/>
              <w:rPr>
                <w:bCs/>
              </w:rPr>
            </w:pPr>
            <w:r w:rsidRPr="008D7556">
              <w:rPr>
                <w:bCs/>
              </w:rPr>
              <w:t>Рязанова Ю.Д.</w:t>
            </w:r>
          </w:p>
        </w:tc>
        <w:tc>
          <w:tcPr>
            <w:tcW w:w="6768" w:type="dxa"/>
          </w:tcPr>
          <w:p w:rsidR="00073EBA" w:rsidRPr="008D7556" w:rsidRDefault="00073EBA" w:rsidP="008D40B1">
            <w:pPr>
              <w:jc w:val="both"/>
              <w:outlineLvl w:val="0"/>
              <w:rPr>
                <w:bCs/>
              </w:rPr>
            </w:pPr>
            <w:r w:rsidRPr="008D7556">
              <w:rPr>
                <w:bCs/>
              </w:rPr>
              <w:t>заместитель директора по учебно-</w:t>
            </w:r>
            <w:r>
              <w:rPr>
                <w:bCs/>
              </w:rPr>
              <w:t xml:space="preserve">воспитательной и </w:t>
            </w:r>
            <w:r w:rsidRPr="008D7556">
              <w:rPr>
                <w:bCs/>
              </w:rPr>
              <w:t xml:space="preserve">методической работе </w:t>
            </w:r>
            <w:r w:rsidR="006B6A8D">
              <w:rPr>
                <w:bCs/>
              </w:rPr>
              <w:t>М</w:t>
            </w:r>
            <w:r w:rsidR="006B6A8D"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 w:rsidR="006B6A8D">
              <w:rPr>
                <w:bCs/>
              </w:rPr>
              <w:t xml:space="preserve"> ТМР</w:t>
            </w:r>
          </w:p>
        </w:tc>
      </w:tr>
      <w:tr w:rsidR="00073EBA" w:rsidRPr="008D7556" w:rsidTr="008D40B1">
        <w:tc>
          <w:tcPr>
            <w:tcW w:w="2442" w:type="dxa"/>
          </w:tcPr>
          <w:p w:rsidR="00073EBA" w:rsidRPr="008D7556" w:rsidRDefault="004000B5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Баскова Е.Г.</w:t>
            </w:r>
          </w:p>
        </w:tc>
        <w:tc>
          <w:tcPr>
            <w:tcW w:w="6768" w:type="dxa"/>
          </w:tcPr>
          <w:p w:rsidR="00073EBA" w:rsidRPr="008D7556" w:rsidRDefault="004000B5" w:rsidP="004000B5">
            <w:pPr>
              <w:jc w:val="both"/>
              <w:outlineLvl w:val="0"/>
              <w:rPr>
                <w:bCs/>
              </w:rPr>
            </w:pPr>
            <w:r w:rsidRPr="00D80CDD">
              <w:rPr>
                <w:szCs w:val="28"/>
              </w:rPr>
              <w:t xml:space="preserve">методист </w:t>
            </w:r>
            <w:r w:rsidR="006B6A8D">
              <w:rPr>
                <w:bCs/>
              </w:rPr>
              <w:t>М</w:t>
            </w:r>
            <w:r w:rsidR="006B6A8D"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 w:rsidR="006B6A8D">
              <w:rPr>
                <w:bCs/>
              </w:rPr>
              <w:t xml:space="preserve"> ТМР</w:t>
            </w:r>
          </w:p>
        </w:tc>
      </w:tr>
      <w:tr w:rsidR="00073EBA" w:rsidRPr="008D7556" w:rsidTr="008D40B1">
        <w:tc>
          <w:tcPr>
            <w:tcW w:w="2442" w:type="dxa"/>
          </w:tcPr>
          <w:p w:rsidR="00073EBA" w:rsidRPr="008D7556" w:rsidRDefault="004000B5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Малкова Е.Н.</w:t>
            </w:r>
          </w:p>
        </w:tc>
        <w:tc>
          <w:tcPr>
            <w:tcW w:w="6768" w:type="dxa"/>
          </w:tcPr>
          <w:p w:rsidR="00073EBA" w:rsidRPr="008D7556" w:rsidRDefault="004000B5" w:rsidP="008D40B1">
            <w:pPr>
              <w:jc w:val="both"/>
              <w:outlineLvl w:val="0"/>
              <w:rPr>
                <w:bCs/>
              </w:rPr>
            </w:pPr>
            <w:r w:rsidRPr="00D80CDD">
              <w:rPr>
                <w:szCs w:val="28"/>
              </w:rPr>
              <w:t xml:space="preserve">педагог-организатор </w:t>
            </w:r>
            <w:r w:rsidR="006B6A8D">
              <w:rPr>
                <w:bCs/>
              </w:rPr>
              <w:t>М</w:t>
            </w:r>
            <w:r w:rsidR="006B6A8D" w:rsidRPr="008D7556">
              <w:rPr>
                <w:bCs/>
              </w:rPr>
              <w:t>униципального учреждения дополнительного образования «Центр дополнительного образования «Созвездие»</w:t>
            </w:r>
            <w:r w:rsidR="006B6A8D">
              <w:rPr>
                <w:bCs/>
              </w:rPr>
              <w:t xml:space="preserve"> ТМР</w:t>
            </w:r>
          </w:p>
        </w:tc>
      </w:tr>
    </w:tbl>
    <w:p w:rsidR="00073EBA" w:rsidRPr="008D7556" w:rsidRDefault="00073EBA" w:rsidP="00073EBA">
      <w:pPr>
        <w:ind w:left="360"/>
        <w:jc w:val="both"/>
        <w:outlineLvl w:val="0"/>
        <w:rPr>
          <w:bCs/>
        </w:rPr>
      </w:pPr>
    </w:p>
    <w:p w:rsidR="00073EBA" w:rsidRDefault="00073EBA" w:rsidP="00073EBA"/>
    <w:p w:rsidR="0082000B" w:rsidRPr="008D5F7E" w:rsidRDefault="0082000B" w:rsidP="0082000B">
      <w:pPr>
        <w:jc w:val="right"/>
      </w:pPr>
      <w:r>
        <w:br w:type="page"/>
      </w:r>
      <w:r w:rsidRPr="008D5F7E">
        <w:lastRenderedPageBreak/>
        <w:t>Приложение</w:t>
      </w:r>
      <w:r w:rsidR="00761DC2">
        <w:t xml:space="preserve"> </w:t>
      </w:r>
      <w:r w:rsidR="00D620C0">
        <w:t>2</w:t>
      </w:r>
    </w:p>
    <w:p w:rsidR="0082000B" w:rsidRDefault="0082000B" w:rsidP="0082000B">
      <w:pPr>
        <w:jc w:val="right"/>
      </w:pPr>
      <w:r w:rsidRPr="00F25AF5">
        <w:t xml:space="preserve">к приказу </w:t>
      </w:r>
      <w:proofErr w:type="gramStart"/>
      <w:r>
        <w:t>от</w:t>
      </w:r>
      <w:proofErr w:type="gramEnd"/>
      <w:r>
        <w:t xml:space="preserve"> ___</w:t>
      </w:r>
      <w:r w:rsidR="00761DC2">
        <w:t>_</w:t>
      </w:r>
      <w:r>
        <w:t xml:space="preserve">______ № </w:t>
      </w:r>
      <w:r w:rsidR="00761DC2">
        <w:t>____________</w:t>
      </w:r>
    </w:p>
    <w:p w:rsidR="0082000B" w:rsidRDefault="0082000B" w:rsidP="0082000B">
      <w:pPr>
        <w:jc w:val="center"/>
      </w:pPr>
    </w:p>
    <w:p w:rsidR="0082000B" w:rsidRPr="008D7556" w:rsidRDefault="0082000B" w:rsidP="0082000B">
      <w:pPr>
        <w:jc w:val="center"/>
        <w:rPr>
          <w:b/>
        </w:rPr>
      </w:pPr>
      <w:r w:rsidRPr="008D7556">
        <w:rPr>
          <w:b/>
        </w:rPr>
        <w:t>ПОЛОЖЕНИЕ</w:t>
      </w:r>
    </w:p>
    <w:p w:rsidR="004168A8" w:rsidRDefault="0082000B" w:rsidP="0082000B">
      <w:pPr>
        <w:jc w:val="center"/>
        <w:outlineLvl w:val="0"/>
        <w:rPr>
          <w:b/>
        </w:rPr>
      </w:pPr>
      <w:r w:rsidRPr="008D7556">
        <w:rPr>
          <w:b/>
        </w:rPr>
        <w:t>о проведении краев</w:t>
      </w:r>
      <w:r w:rsidR="004168A8">
        <w:rPr>
          <w:b/>
        </w:rPr>
        <w:t>едческого десанта, посвященного</w:t>
      </w:r>
    </w:p>
    <w:p w:rsidR="0082000B" w:rsidRPr="00761DC2" w:rsidRDefault="0082000B" w:rsidP="0082000B">
      <w:pPr>
        <w:jc w:val="center"/>
        <w:outlineLvl w:val="0"/>
        <w:rPr>
          <w:b/>
        </w:rPr>
      </w:pPr>
      <w:r w:rsidRPr="008D7556">
        <w:rPr>
          <w:b/>
        </w:rPr>
        <w:t>75-летию Побед</w:t>
      </w:r>
      <w:r w:rsidR="004168A8">
        <w:rPr>
          <w:b/>
        </w:rPr>
        <w:t>ы в Великой Отечественной войне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  <w:bCs/>
        </w:rPr>
      </w:pPr>
      <w:r w:rsidRPr="008D7556">
        <w:rPr>
          <w:b/>
          <w:bCs/>
        </w:rPr>
        <w:t>Общие положения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  <w:rPr>
          <w:bCs/>
        </w:rPr>
      </w:pPr>
      <w:r w:rsidRPr="008D7556">
        <w:rPr>
          <w:bCs/>
        </w:rPr>
        <w:t xml:space="preserve">Положение о проведении </w:t>
      </w:r>
      <w:r>
        <w:rPr>
          <w:bCs/>
        </w:rPr>
        <w:t>К</w:t>
      </w:r>
      <w:r w:rsidRPr="008D7556">
        <w:rPr>
          <w:bCs/>
        </w:rPr>
        <w:t>раеведческого десанта определяет цели, задачи, сроки, порядок и условия проведения, а также категорию участников.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  <w:rPr>
          <w:bCs/>
        </w:rPr>
      </w:pPr>
      <w:r w:rsidRPr="008D7556">
        <w:rPr>
          <w:bCs/>
        </w:rPr>
        <w:t>Краеведческий десант проводится</w:t>
      </w:r>
      <w:r w:rsidRPr="008D7556">
        <w:t xml:space="preserve"> с целью актуализации краеведческой работы среди </w:t>
      </w:r>
      <w:proofErr w:type="gramStart"/>
      <w:r w:rsidRPr="004000B5">
        <w:t>обучающихся</w:t>
      </w:r>
      <w:proofErr w:type="gramEnd"/>
      <w:r w:rsidR="004074C6">
        <w:t xml:space="preserve"> </w:t>
      </w:r>
      <w:r w:rsidRPr="004000B5">
        <w:rPr>
          <w:bCs/>
        </w:rPr>
        <w:t>Тутаевского муниципального района</w:t>
      </w:r>
      <w:r w:rsidRPr="004000B5">
        <w:t>.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  <w:rPr>
          <w:bCs/>
        </w:rPr>
      </w:pPr>
      <w:r w:rsidRPr="008D7556">
        <w:rPr>
          <w:bCs/>
        </w:rPr>
        <w:t>Задачи краеведческого десанта:</w:t>
      </w:r>
    </w:p>
    <w:p w:rsidR="0082000B" w:rsidRPr="008D7556" w:rsidRDefault="0082000B" w:rsidP="0082000B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</w:pPr>
      <w:r w:rsidRPr="008D7556">
        <w:t xml:space="preserve">- развитие интереса </w:t>
      </w:r>
      <w:proofErr w:type="gramStart"/>
      <w:r w:rsidR="00BF2712">
        <w:t>обучающихся</w:t>
      </w:r>
      <w:proofErr w:type="gramEnd"/>
      <w:r w:rsidRPr="008D7556">
        <w:t xml:space="preserve"> к истории родного края;</w:t>
      </w:r>
    </w:p>
    <w:p w:rsidR="0082000B" w:rsidRPr="008D7556" w:rsidRDefault="0082000B" w:rsidP="0082000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8D7556">
        <w:t>- содействие развитию активной гражданской позиции и патриотических чу</w:t>
      </w:r>
      <w:proofErr w:type="gramStart"/>
      <w:r w:rsidRPr="008D7556">
        <w:t>вств ср</w:t>
      </w:r>
      <w:proofErr w:type="gramEnd"/>
      <w:r w:rsidRPr="008D7556">
        <w:t>едствами поисково-исследовательской краеведческой деятельности.</w:t>
      </w:r>
    </w:p>
    <w:p w:rsidR="005B54F0" w:rsidRPr="00992A74" w:rsidRDefault="005B54F0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 xml:space="preserve">Проведение Краеведческого десанта </w:t>
      </w:r>
      <w:r w:rsidRPr="00992A74">
        <w:t>осуществляет муниципальное учреждение дополнительного образования «Центр дополнительного образования «Созвездие» Тутаевского муниципального района (далее – Центр «Созвездие»)</w:t>
      </w:r>
      <w:r w:rsidR="004074C6">
        <w:t>,</w:t>
      </w:r>
      <w:r w:rsidR="00992A74">
        <w:t xml:space="preserve"> как соисполнитель</w:t>
      </w:r>
      <w:r w:rsidR="00992A74" w:rsidRPr="00992A74">
        <w:t xml:space="preserve"> </w:t>
      </w:r>
      <w:r w:rsidR="00992A74" w:rsidRPr="00BF2712">
        <w:t>муниципального патриотического проекта</w:t>
      </w:r>
      <w:r w:rsidR="00992A74">
        <w:t xml:space="preserve"> «Краеведческий десант», победителя ежегодного смотра-конкурса на лучший прое</w:t>
      </w:r>
      <w:proofErr w:type="gramStart"/>
      <w:r w:rsidR="00992A74">
        <w:t>кт в сф</w:t>
      </w:r>
      <w:proofErr w:type="gramEnd"/>
      <w:r w:rsidR="00992A74">
        <w:t>ере патриотического воспитания в Ярославской области</w:t>
      </w:r>
      <w:r w:rsidR="004074C6">
        <w:t xml:space="preserve">, при поддержке Департамента образования </w:t>
      </w:r>
      <w:r w:rsidR="004074C6" w:rsidRPr="008D7556">
        <w:t>Администрации Тутаевского муниципального района</w:t>
      </w:r>
      <w:r w:rsidR="00992A74">
        <w:t>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Руководство </w:t>
      </w:r>
      <w:r>
        <w:rPr>
          <w:b/>
        </w:rPr>
        <w:t>Краеведческим десантом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Общее руководство </w:t>
      </w:r>
      <w:r>
        <w:t>К</w:t>
      </w:r>
      <w:r w:rsidRPr="008D7556">
        <w:t>раеведческим десантом осуществляет организационный комитет (далее – Оргкомитет), состав которого утверждается приказом Департамента образования Администрации Тутаевского муниципального района.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>Оргкомитет:</w:t>
      </w:r>
    </w:p>
    <w:p w:rsidR="0082000B" w:rsidRPr="008D7556" w:rsidRDefault="0082000B" w:rsidP="0082000B">
      <w:pPr>
        <w:tabs>
          <w:tab w:val="left" w:pos="0"/>
        </w:tabs>
        <w:ind w:firstLine="567"/>
        <w:jc w:val="both"/>
      </w:pPr>
      <w:r w:rsidRPr="008D7556">
        <w:t xml:space="preserve">- обеспечивает организационное, информационное и консультативное сопровождение </w:t>
      </w:r>
      <w:r w:rsidR="00D326C2">
        <w:t>К</w:t>
      </w:r>
      <w:r w:rsidRPr="008D7556">
        <w:t>раеведческого десанта;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</w:pPr>
      <w:r w:rsidRPr="008D7556">
        <w:t>- определяет состав жюри и порядок его работы;</w:t>
      </w:r>
    </w:p>
    <w:p w:rsidR="0082000B" w:rsidRPr="008D7556" w:rsidRDefault="00CD583E" w:rsidP="0082000B">
      <w:pPr>
        <w:tabs>
          <w:tab w:val="left" w:pos="426"/>
        </w:tabs>
        <w:ind w:left="567"/>
        <w:jc w:val="both"/>
      </w:pPr>
      <w:r>
        <w:t xml:space="preserve">- </w:t>
      </w:r>
      <w:r w:rsidR="0082000B" w:rsidRPr="008D7556">
        <w:t xml:space="preserve">подводит итоги </w:t>
      </w:r>
      <w:r w:rsidR="0082000B">
        <w:t>К</w:t>
      </w:r>
      <w:r w:rsidR="0082000B" w:rsidRPr="008D7556">
        <w:t>раеведческого десанта.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>Жюри:</w:t>
      </w:r>
    </w:p>
    <w:p w:rsidR="0082000B" w:rsidRDefault="0082000B" w:rsidP="0082000B">
      <w:pPr>
        <w:tabs>
          <w:tab w:val="left" w:pos="426"/>
        </w:tabs>
        <w:ind w:left="567"/>
        <w:jc w:val="both"/>
      </w:pPr>
      <w:r w:rsidRPr="008D7556">
        <w:t xml:space="preserve">- </w:t>
      </w:r>
      <w:r>
        <w:t>проводит экспертную оценку представленных работ;</w:t>
      </w:r>
    </w:p>
    <w:p w:rsidR="0082000B" w:rsidRPr="007F7F28" w:rsidRDefault="0082000B" w:rsidP="0082000B">
      <w:pPr>
        <w:tabs>
          <w:tab w:val="left" w:pos="426"/>
        </w:tabs>
        <w:ind w:left="567"/>
        <w:jc w:val="both"/>
      </w:pPr>
      <w:r>
        <w:t xml:space="preserve">- определяет дипломантов </w:t>
      </w:r>
      <w:r>
        <w:rPr>
          <w:lang w:val="en-US"/>
        </w:rPr>
        <w:t>I</w:t>
      </w:r>
      <w:r>
        <w:t>,</w:t>
      </w:r>
      <w:r w:rsidR="007A3938">
        <w:t xml:space="preserve"> </w:t>
      </w:r>
      <w:r>
        <w:rPr>
          <w:lang w:val="en-US"/>
        </w:rPr>
        <w:t>II</w:t>
      </w:r>
      <w:r w:rsidR="007A3938">
        <w:t xml:space="preserve"> </w:t>
      </w:r>
      <w:r>
        <w:t>и</w:t>
      </w:r>
      <w:r w:rsidR="007A3938">
        <w:t xml:space="preserve"> </w:t>
      </w:r>
      <w:r>
        <w:rPr>
          <w:lang w:val="en-US"/>
        </w:rPr>
        <w:t>III</w:t>
      </w:r>
      <w:r>
        <w:t xml:space="preserve"> степени;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</w:pPr>
      <w:r w:rsidRPr="008D7556">
        <w:t xml:space="preserve">- </w:t>
      </w:r>
      <w:r>
        <w:t>принимает</w:t>
      </w:r>
      <w:r w:rsidRPr="008D7556">
        <w:t xml:space="preserve"> решение о присуждении специальных дипломов.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Участники </w:t>
      </w:r>
      <w:r>
        <w:rPr>
          <w:b/>
        </w:rPr>
        <w:t>К</w:t>
      </w:r>
      <w:r w:rsidRPr="008D7556">
        <w:rPr>
          <w:b/>
        </w:rPr>
        <w:t>раеведческого десанта</w:t>
      </w:r>
    </w:p>
    <w:p w:rsidR="00CD583E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>В краеведческо</w:t>
      </w:r>
      <w:r w:rsidR="00CD583E">
        <w:t>м десанте могут принять участие:</w:t>
      </w:r>
    </w:p>
    <w:p w:rsidR="00CD583E" w:rsidRDefault="00CD583E" w:rsidP="00CD583E">
      <w:pPr>
        <w:tabs>
          <w:tab w:val="left" w:pos="567"/>
        </w:tabs>
        <w:jc w:val="both"/>
      </w:pPr>
      <w:r>
        <w:tab/>
        <w:t xml:space="preserve">- </w:t>
      </w:r>
      <w:r w:rsidR="0082000B" w:rsidRPr="008D7556">
        <w:t xml:space="preserve">команды обучающихся </w:t>
      </w:r>
      <w:r w:rsidR="0082000B" w:rsidRPr="007F7F28">
        <w:t>200</w:t>
      </w:r>
      <w:r>
        <w:t>3</w:t>
      </w:r>
      <w:r w:rsidR="0082000B" w:rsidRPr="007F7F28">
        <w:t>-201</w:t>
      </w:r>
      <w:r>
        <w:t>3</w:t>
      </w:r>
      <w:r w:rsidR="0082000B" w:rsidRPr="007F7F28">
        <w:t xml:space="preserve"> г. рождения</w:t>
      </w:r>
      <w:r w:rsidR="0082000B" w:rsidRPr="008D7556">
        <w:t xml:space="preserve"> образовательных учреждений Тутаевского муниципального района</w:t>
      </w:r>
      <w:r w:rsidR="0082000B">
        <w:t>, детских образовательных объединений, общественных организаций</w:t>
      </w:r>
      <w:r>
        <w:t xml:space="preserve">. </w:t>
      </w:r>
      <w:r w:rsidRPr="008D7556">
        <w:t>Количество у</w:t>
      </w:r>
      <w:r>
        <w:t>частников команды не менее 3 человек</w:t>
      </w:r>
      <w:r w:rsidR="00D620C0">
        <w:t>;</w:t>
      </w:r>
    </w:p>
    <w:p w:rsidR="00D620C0" w:rsidRDefault="00CD583E" w:rsidP="00CD583E">
      <w:pPr>
        <w:tabs>
          <w:tab w:val="left" w:pos="567"/>
        </w:tabs>
        <w:jc w:val="both"/>
      </w:pPr>
      <w:r>
        <w:tab/>
        <w:t xml:space="preserve">- </w:t>
      </w:r>
      <w:r w:rsidR="00661664">
        <w:t>обучающиеся образовательных учреждений Тутаевского муниципального района</w:t>
      </w:r>
      <w:r w:rsidR="00761DC2">
        <w:t xml:space="preserve"> </w:t>
      </w:r>
      <w:r w:rsidR="00661664">
        <w:t>с членами семьи</w:t>
      </w:r>
      <w:r w:rsidR="00D326C2">
        <w:t>;</w:t>
      </w:r>
    </w:p>
    <w:p w:rsidR="0082000B" w:rsidRPr="008D7556" w:rsidRDefault="00D620C0" w:rsidP="00D326C2">
      <w:pPr>
        <w:tabs>
          <w:tab w:val="left" w:pos="567"/>
        </w:tabs>
        <w:jc w:val="both"/>
      </w:pPr>
      <w:r>
        <w:tab/>
        <w:t>-</w:t>
      </w:r>
      <w:r w:rsidR="00D326C2">
        <w:t xml:space="preserve"> обучающиеся </w:t>
      </w:r>
      <w:r w:rsidR="00D326C2" w:rsidRPr="007F7F28">
        <w:t>200</w:t>
      </w:r>
      <w:r w:rsidR="00D326C2">
        <w:t>3</w:t>
      </w:r>
      <w:r w:rsidR="00D326C2" w:rsidRPr="007F7F28">
        <w:t>-201</w:t>
      </w:r>
      <w:r w:rsidR="00D326C2">
        <w:t>3</w:t>
      </w:r>
      <w:r w:rsidR="00D326C2" w:rsidRPr="007F7F28">
        <w:t xml:space="preserve"> г. рождения</w:t>
      </w:r>
      <w:r w:rsidR="00D326C2" w:rsidRPr="008D7556">
        <w:t xml:space="preserve"> образовательных учреждений Тутаевского муниципального района</w:t>
      </w:r>
      <w:r w:rsidR="00D326C2">
        <w:t xml:space="preserve"> индивидуально</w:t>
      </w:r>
      <w:r w:rsidR="0082000B">
        <w:t>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Сроки, порядок и условия проведения </w:t>
      </w:r>
      <w:r>
        <w:rPr>
          <w:b/>
        </w:rPr>
        <w:t>К</w:t>
      </w:r>
      <w:r w:rsidRPr="008D7556">
        <w:rPr>
          <w:b/>
        </w:rPr>
        <w:t>раеведческого десанта</w:t>
      </w:r>
    </w:p>
    <w:p w:rsidR="009F7008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Краеведческий десант проводится </w:t>
      </w:r>
      <w:r>
        <w:t>с 06.05</w:t>
      </w:r>
      <w:r w:rsidRPr="008D7556">
        <w:t>.</w:t>
      </w:r>
      <w:r>
        <w:t>2020</w:t>
      </w:r>
      <w:r w:rsidRPr="008D7556">
        <w:t xml:space="preserve"> по </w:t>
      </w:r>
      <w:r w:rsidR="009F7008">
        <w:t>30</w:t>
      </w:r>
      <w:r>
        <w:t>.11</w:t>
      </w:r>
      <w:r w:rsidRPr="00625DF1">
        <w:t>.2020</w:t>
      </w:r>
      <w:r w:rsidRPr="008D7556">
        <w:t xml:space="preserve"> года</w:t>
      </w:r>
      <w:r w:rsidR="009F7008">
        <w:t>:</w:t>
      </w:r>
    </w:p>
    <w:p w:rsidR="009F7008" w:rsidRDefault="00810B40" w:rsidP="00810B40">
      <w:pPr>
        <w:tabs>
          <w:tab w:val="left" w:pos="426"/>
        </w:tabs>
        <w:ind w:firstLine="567"/>
        <w:jc w:val="both"/>
      </w:pPr>
      <w:r>
        <w:t xml:space="preserve">06.05.2020 - </w:t>
      </w:r>
      <w:r w:rsidR="009F7008">
        <w:t>30.09.2020 прием заявок на участие;</w:t>
      </w:r>
    </w:p>
    <w:p w:rsidR="0082000B" w:rsidRDefault="00810B40" w:rsidP="00810B40">
      <w:pPr>
        <w:pStyle w:val="a4"/>
        <w:tabs>
          <w:tab w:val="left" w:pos="426"/>
        </w:tabs>
        <w:ind w:left="0" w:firstLine="567"/>
        <w:jc w:val="both"/>
      </w:pPr>
      <w:r>
        <w:t xml:space="preserve">06.05.2020 - </w:t>
      </w:r>
      <w:r w:rsidR="009F7008">
        <w:t>18.11.2020 выполнение поисково-исследовательских работ, подготовка материалов;</w:t>
      </w:r>
    </w:p>
    <w:p w:rsidR="009F7008" w:rsidRDefault="009F7008" w:rsidP="00810B40">
      <w:pPr>
        <w:pStyle w:val="a4"/>
        <w:tabs>
          <w:tab w:val="left" w:pos="426"/>
        </w:tabs>
        <w:ind w:left="0" w:firstLine="567"/>
        <w:jc w:val="both"/>
      </w:pPr>
      <w:r>
        <w:t>18.11.2020</w:t>
      </w:r>
      <w:r w:rsidR="00810B40">
        <w:t xml:space="preserve"> </w:t>
      </w:r>
      <w:r>
        <w:t>-</w:t>
      </w:r>
      <w:r w:rsidR="00810B40">
        <w:t xml:space="preserve"> </w:t>
      </w:r>
      <w:r>
        <w:t>27.11.2020 работа членов жюри;</w:t>
      </w:r>
    </w:p>
    <w:p w:rsidR="009F7008" w:rsidRDefault="009F7008" w:rsidP="00810B40">
      <w:pPr>
        <w:pStyle w:val="a4"/>
        <w:tabs>
          <w:tab w:val="left" w:pos="426"/>
        </w:tabs>
        <w:ind w:left="0" w:firstLine="567"/>
        <w:jc w:val="both"/>
      </w:pPr>
      <w:r>
        <w:t>28.11.2020</w:t>
      </w:r>
      <w:r w:rsidR="00810B40">
        <w:t xml:space="preserve"> - </w:t>
      </w:r>
      <w:r>
        <w:t>очная защита работ индивидуальных участников. Церемония награждения.</w:t>
      </w:r>
    </w:p>
    <w:p w:rsidR="009F7008" w:rsidRPr="008D7556" w:rsidRDefault="009F7008" w:rsidP="00810B40">
      <w:pPr>
        <w:pStyle w:val="a4"/>
        <w:tabs>
          <w:tab w:val="left" w:pos="426"/>
        </w:tabs>
        <w:ind w:left="0" w:firstLine="567"/>
        <w:jc w:val="both"/>
      </w:pPr>
      <w:r>
        <w:t>28.11.2020</w:t>
      </w:r>
      <w:r w:rsidR="00810B40">
        <w:t xml:space="preserve"> - </w:t>
      </w:r>
      <w:r>
        <w:t>30.11.2020 – подготовка отчетной документации.</w:t>
      </w:r>
    </w:p>
    <w:p w:rsidR="0082000B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lastRenderedPageBreak/>
        <w:t xml:space="preserve">Для участия в </w:t>
      </w:r>
      <w:r>
        <w:t>К</w:t>
      </w:r>
      <w:r w:rsidRPr="008D7556">
        <w:t>раеведческом десанте необходимо подать предварительную заявку</w:t>
      </w:r>
      <w:r>
        <w:t xml:space="preserve"> (Приложение 1 к Положению)</w:t>
      </w:r>
      <w:r w:rsidRPr="008D7556">
        <w:t xml:space="preserve"> в </w:t>
      </w:r>
      <w:r w:rsidR="006B6A8D">
        <w:t>период с 06.05.2020 п</w:t>
      </w:r>
      <w:r w:rsidRPr="008D7556">
        <w:t xml:space="preserve">о </w:t>
      </w:r>
      <w:r>
        <w:t>30.0</w:t>
      </w:r>
      <w:r w:rsidR="00DA511E">
        <w:t>9</w:t>
      </w:r>
      <w:r w:rsidRPr="008D7556">
        <w:t>.20</w:t>
      </w:r>
      <w:r>
        <w:t>20</w:t>
      </w:r>
      <w:r w:rsidRPr="008D7556">
        <w:t xml:space="preserve"> года по электронной почте </w:t>
      </w:r>
      <w:hyperlink r:id="rId8" w:history="1">
        <w:r w:rsidR="00DA511E" w:rsidRPr="00FF0A3F">
          <w:rPr>
            <w:rStyle w:val="a3"/>
          </w:rPr>
          <w:t>desanttut@mail.ru</w:t>
        </w:r>
      </w:hyperlink>
      <w:r w:rsidR="006B6A8D">
        <w:t xml:space="preserve">. </w:t>
      </w:r>
      <w:r w:rsidR="00D326C2">
        <w:t>Предварительные заявки рассматриваются Оргкомитетом. В случае совпадения, выбранных краеведческих объектов Оргкомитет рекомендует выбрать для описания другой краеведческий объект.</w:t>
      </w:r>
    </w:p>
    <w:p w:rsidR="008A5DB5" w:rsidRPr="008D7556" w:rsidRDefault="008A5DB5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 xml:space="preserve">Индивидуальные участники, команды </w:t>
      </w:r>
      <w:proofErr w:type="gramStart"/>
      <w:r>
        <w:t>обучающихся</w:t>
      </w:r>
      <w:proofErr w:type="gramEnd"/>
      <w:r>
        <w:t>, семьи выбирают для описания краеведческий объект: памятник, дом фронтовика, иные здания и краеведческие объекты,</w:t>
      </w:r>
      <w:r w:rsidR="007A3938">
        <w:t xml:space="preserve"> </w:t>
      </w:r>
      <w:r>
        <w:t>связанные с Великой Отечественной войной</w:t>
      </w:r>
      <w:r w:rsidR="00911C6C">
        <w:t xml:space="preserve"> в Тутаевском муниципальном районе</w:t>
      </w:r>
      <w:r>
        <w:t>. Проводят поисково-исследовательскую работу и составляют паспорт краеведческого объекта</w:t>
      </w:r>
      <w:r w:rsidR="00911C6C">
        <w:t>.</w:t>
      </w:r>
    </w:p>
    <w:p w:rsidR="009F66C0" w:rsidRDefault="0082000B" w:rsidP="009F66C0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Краеведческий десант проводится</w:t>
      </w:r>
      <w:r w:rsidRPr="008D7556">
        <w:t xml:space="preserve"> в 2 этапа</w:t>
      </w:r>
      <w:r w:rsidR="009B772D">
        <w:t xml:space="preserve"> для индивидуальных участников</w:t>
      </w:r>
      <w:r w:rsidRPr="008D7556">
        <w:t>.</w:t>
      </w:r>
    </w:p>
    <w:p w:rsidR="0082000B" w:rsidRPr="008D7556" w:rsidRDefault="00911C6C" w:rsidP="009F66C0">
      <w:pPr>
        <w:tabs>
          <w:tab w:val="left" w:pos="426"/>
        </w:tabs>
        <w:ind w:left="567"/>
        <w:jc w:val="both"/>
      </w:pPr>
      <w:r>
        <w:t xml:space="preserve">4.4.1. </w:t>
      </w:r>
      <w:r w:rsidR="0082000B" w:rsidRPr="008D7556">
        <w:t>1 этап (заочный)</w:t>
      </w:r>
      <w:r w:rsidR="0082000B">
        <w:t>, с 06.</w:t>
      </w:r>
      <w:r w:rsidR="008B1816">
        <w:t xml:space="preserve">05.2020 по </w:t>
      </w:r>
      <w:r w:rsidR="009F66C0">
        <w:t>1</w:t>
      </w:r>
      <w:r w:rsidR="0082000B">
        <w:t xml:space="preserve">8.11.2020 года, </w:t>
      </w:r>
      <w:r w:rsidR="0082000B" w:rsidRPr="008D7556">
        <w:t>включает в себя:</w:t>
      </w:r>
    </w:p>
    <w:p w:rsidR="0082000B" w:rsidRPr="008D7556" w:rsidRDefault="00911C6C" w:rsidP="0082000B">
      <w:pPr>
        <w:ind w:firstLine="567"/>
        <w:jc w:val="both"/>
      </w:pPr>
      <w:r>
        <w:t>- выбор объекта для изучения</w:t>
      </w:r>
      <w:r w:rsidR="0082000B">
        <w:t>;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</w:pPr>
      <w:r w:rsidRPr="008D7556">
        <w:t>- сбор информации об объекте;</w:t>
      </w:r>
    </w:p>
    <w:p w:rsidR="0082000B" w:rsidRDefault="0082000B" w:rsidP="0082000B">
      <w:pPr>
        <w:tabs>
          <w:tab w:val="left" w:pos="426"/>
        </w:tabs>
        <w:ind w:left="567"/>
        <w:jc w:val="both"/>
      </w:pPr>
      <w:r w:rsidRPr="008D7556">
        <w:t xml:space="preserve">- посещение объекта, его </w:t>
      </w:r>
      <w:proofErr w:type="spellStart"/>
      <w:r w:rsidRPr="008D7556">
        <w:t>фотофиксаци</w:t>
      </w:r>
      <w:r>
        <w:t>ю</w:t>
      </w:r>
      <w:proofErr w:type="spellEnd"/>
      <w:r w:rsidRPr="008D7556">
        <w:t>;</w:t>
      </w:r>
    </w:p>
    <w:p w:rsidR="0082000B" w:rsidRPr="008D7556" w:rsidRDefault="0082000B" w:rsidP="0082000B">
      <w:pPr>
        <w:tabs>
          <w:tab w:val="left" w:pos="426"/>
        </w:tabs>
        <w:ind w:left="567"/>
        <w:jc w:val="both"/>
      </w:pPr>
      <w:r>
        <w:t>- заполнение паспорта краеведческого объекта;</w:t>
      </w:r>
    </w:p>
    <w:p w:rsidR="0082000B" w:rsidRDefault="0082000B" w:rsidP="0082000B">
      <w:pPr>
        <w:tabs>
          <w:tab w:val="left" w:pos="426"/>
        </w:tabs>
        <w:ind w:left="567"/>
        <w:jc w:val="both"/>
      </w:pPr>
      <w:r w:rsidRPr="008D7556">
        <w:t>- подготовку презентации</w:t>
      </w:r>
      <w:r>
        <w:t xml:space="preserve"> и текстового материала</w:t>
      </w:r>
      <w:r w:rsidRPr="008D7556">
        <w:t>.</w:t>
      </w:r>
    </w:p>
    <w:p w:rsidR="002F1F32" w:rsidRDefault="0082000B" w:rsidP="002F1F32">
      <w:pPr>
        <w:tabs>
          <w:tab w:val="left" w:pos="0"/>
        </w:tabs>
        <w:ind w:firstLine="567"/>
        <w:jc w:val="both"/>
      </w:pPr>
      <w:r>
        <w:t>Материалы Краеведческого десанта (презентация, те</w:t>
      </w:r>
      <w:proofErr w:type="gramStart"/>
      <w:r>
        <w:t>кст к пр</w:t>
      </w:r>
      <w:proofErr w:type="gramEnd"/>
      <w:r>
        <w:t xml:space="preserve">езентации и паспорт краеведческого объекта) направляются на электронный адрес </w:t>
      </w:r>
      <w:hyperlink r:id="rId9" w:history="1">
        <w:r w:rsidR="009B772D" w:rsidRPr="00FF0A3F">
          <w:rPr>
            <w:rStyle w:val="a3"/>
          </w:rPr>
          <w:t>desanttut@mail.ru</w:t>
        </w:r>
      </w:hyperlink>
      <w:r w:rsidR="006B6A8D">
        <w:t xml:space="preserve"> </w:t>
      </w:r>
      <w:proofErr w:type="spellStart"/>
      <w:r w:rsidRPr="008D7556">
        <w:rPr>
          <w:spacing w:val="-10"/>
        </w:rPr>
        <w:t>Долголожкиной</w:t>
      </w:r>
      <w:proofErr w:type="spellEnd"/>
      <w:r w:rsidRPr="008D7556">
        <w:rPr>
          <w:spacing w:val="-10"/>
        </w:rPr>
        <w:t xml:space="preserve"> Е.В</w:t>
      </w:r>
      <w:r w:rsidRPr="008D7556">
        <w:t>.</w:t>
      </w:r>
      <w:r>
        <w:t xml:space="preserve"> в с</w:t>
      </w:r>
      <w:r w:rsidR="008B1816">
        <w:t xml:space="preserve">рок до </w:t>
      </w:r>
      <w:r w:rsidR="009B772D">
        <w:t>1</w:t>
      </w:r>
      <w:r>
        <w:t>8.11.2020. Требования к оформлению материалов в Приложениях 2-</w:t>
      </w:r>
      <w:r w:rsidR="007A3938">
        <w:t>5</w:t>
      </w:r>
      <w:r>
        <w:t xml:space="preserve"> к Положению.</w:t>
      </w:r>
    </w:p>
    <w:p w:rsidR="0082000B" w:rsidRDefault="00911C6C" w:rsidP="002F1F32">
      <w:pPr>
        <w:tabs>
          <w:tab w:val="left" w:pos="0"/>
        </w:tabs>
        <w:ind w:firstLine="567"/>
        <w:jc w:val="both"/>
      </w:pPr>
      <w:r>
        <w:t xml:space="preserve">4.4.2. </w:t>
      </w:r>
      <w:r w:rsidR="0082000B">
        <w:t xml:space="preserve">2 этап (очный), </w:t>
      </w:r>
      <w:r w:rsidR="008B1816">
        <w:t>2</w:t>
      </w:r>
      <w:r w:rsidR="0082000B">
        <w:t xml:space="preserve">8.11.2020, </w:t>
      </w:r>
      <w:r w:rsidR="006B6A8D">
        <w:t>очное представление работ на эколог</w:t>
      </w:r>
      <w:proofErr w:type="gramStart"/>
      <w:r w:rsidR="006B6A8D">
        <w:t>о-</w:t>
      </w:r>
      <w:proofErr w:type="gramEnd"/>
      <w:r w:rsidR="006B6A8D">
        <w:t xml:space="preserve"> </w:t>
      </w:r>
      <w:r w:rsidR="009A6B40">
        <w:t xml:space="preserve">краеведческой </w:t>
      </w:r>
      <w:r w:rsidR="00735987">
        <w:t>конференции</w:t>
      </w:r>
      <w:r w:rsidR="006B6A8D">
        <w:t xml:space="preserve"> «Наш край»</w:t>
      </w:r>
      <w:r w:rsidR="009A6B40">
        <w:t>. О времени проведения конференции</w:t>
      </w:r>
      <w:r w:rsidR="0082000B">
        <w:t xml:space="preserve"> будет сообщено дополнительно письмом на электронные почты участников.</w:t>
      </w:r>
    </w:p>
    <w:p w:rsidR="00911C6C" w:rsidRDefault="00911C6C" w:rsidP="007A3938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Командные и семейные раб</w:t>
      </w:r>
      <w:r w:rsidR="00BF2712">
        <w:t>оты участвуют только в 1 этапе</w:t>
      </w:r>
      <w:r w:rsidR="007A3938">
        <w:t xml:space="preserve">, </w:t>
      </w:r>
      <w:r>
        <w:t>представляют материалы, согласно пункту 4.4.</w:t>
      </w:r>
      <w:r w:rsidR="00073EBA">
        <w:t>1</w:t>
      </w:r>
      <w:r>
        <w:t>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Подведение итогов </w:t>
      </w:r>
      <w:r>
        <w:rPr>
          <w:b/>
        </w:rPr>
        <w:t>К</w:t>
      </w:r>
      <w:r w:rsidRPr="008D7556">
        <w:rPr>
          <w:b/>
        </w:rPr>
        <w:t>раеведческого десанта и награждение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Итоги </w:t>
      </w:r>
      <w:r>
        <w:t>К</w:t>
      </w:r>
      <w:r w:rsidRPr="008D7556">
        <w:t xml:space="preserve">раеведческого десанта оформляются протоколом и утверждаются приказом Департамента образования Администрации Тутаевского муниципального района. </w:t>
      </w:r>
    </w:p>
    <w:p w:rsidR="00911C6C" w:rsidRDefault="00911C6C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Итоги подводятся в 3 группах: индивидуальные участники, обучающиеся с членами семьи, команды обучающихся</w:t>
      </w:r>
      <w:r w:rsidR="00992A74">
        <w:t>.</w:t>
      </w:r>
    </w:p>
    <w:p w:rsidR="00911C6C" w:rsidRPr="008D7556" w:rsidRDefault="00073EBA" w:rsidP="00073EBA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Все участники награждаются памятными вымпелами</w:t>
      </w:r>
      <w:r w:rsidR="0082000B" w:rsidRPr="008D7556">
        <w:t>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Лучшие работы</w:t>
      </w:r>
      <w:r w:rsidRPr="008D7556">
        <w:t xml:space="preserve"> награждаются </w:t>
      </w:r>
      <w:r>
        <w:t>дипломами</w:t>
      </w:r>
      <w:r w:rsidRPr="008D7556">
        <w:t xml:space="preserve"> Департамента образования Администрации Тутаевского муниципального района и призами.</w:t>
      </w:r>
    </w:p>
    <w:p w:rsidR="0058154C" w:rsidRDefault="0082000B" w:rsidP="0058154C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>Руководители команд</w:t>
      </w:r>
      <w:r w:rsidR="007A3938">
        <w:t>,</w:t>
      </w:r>
      <w:r w:rsidR="004000B5" w:rsidRPr="00BF00E5">
        <w:t xml:space="preserve"> </w:t>
      </w:r>
      <w:r w:rsidR="00BF00E5" w:rsidRPr="00BF00E5">
        <w:t xml:space="preserve">руководители </w:t>
      </w:r>
      <w:r w:rsidR="004000B5" w:rsidRPr="00BF00E5">
        <w:t>индивидуальных участников</w:t>
      </w:r>
      <w:r w:rsidR="007A3938">
        <w:t xml:space="preserve"> </w:t>
      </w:r>
      <w:r w:rsidRPr="008D7556">
        <w:t>награждаются благодарностями Департамента образования Администрации Тутаевского муниципального района.</w:t>
      </w:r>
    </w:p>
    <w:p w:rsidR="0058154C" w:rsidRPr="00BF00E5" w:rsidRDefault="00BF00E5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BF00E5">
        <w:t xml:space="preserve">Церемония награждения состоится 28.11.2020 на эколого-краеведческой конференции «Наш край». </w:t>
      </w:r>
      <w:r w:rsidR="0058154C" w:rsidRPr="00BF00E5">
        <w:t>О времени и месте проведения церемонии награждения будет сообщено дополнительно письмом на электронные почты участников.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 xml:space="preserve">Порядок финансирования </w:t>
      </w:r>
      <w:r>
        <w:rPr>
          <w:b/>
        </w:rPr>
        <w:t>К</w:t>
      </w:r>
      <w:r w:rsidRPr="008D7556">
        <w:rPr>
          <w:b/>
        </w:rPr>
        <w:t>раеведческого десанта</w:t>
      </w:r>
    </w:p>
    <w:p w:rsidR="0082000B" w:rsidRPr="00810B40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 w:rsidRPr="008D7556">
        <w:t xml:space="preserve">Финансирование организационных расходов по подготовке и проведению </w:t>
      </w:r>
      <w:r>
        <w:t>К</w:t>
      </w:r>
      <w:r w:rsidRPr="008D7556">
        <w:t>раеведческого десанта осуществляется за счет сре</w:t>
      </w:r>
      <w:proofErr w:type="gramStart"/>
      <w:r w:rsidRPr="008D7556">
        <w:t xml:space="preserve">дств </w:t>
      </w:r>
      <w:r w:rsidR="00810B40" w:rsidRPr="00810B40">
        <w:t>гр</w:t>
      </w:r>
      <w:proofErr w:type="gramEnd"/>
      <w:r w:rsidR="00810B40" w:rsidRPr="00810B40">
        <w:t>анта согласно П</w:t>
      </w:r>
      <w:r w:rsidR="00992A74" w:rsidRPr="00810B40">
        <w:t>остановлению Правительства Ярославской области от 1</w:t>
      </w:r>
      <w:r w:rsidR="00810B40" w:rsidRPr="00810B40">
        <w:t>6</w:t>
      </w:r>
      <w:r w:rsidR="00992A74" w:rsidRPr="00810B40">
        <w:t>.04.2020 № 3</w:t>
      </w:r>
      <w:r w:rsidR="00810B40" w:rsidRPr="00810B40">
        <w:t>3</w:t>
      </w:r>
      <w:r w:rsidR="00992A74" w:rsidRPr="00810B40">
        <w:t>7-п</w:t>
      </w:r>
      <w:r w:rsidR="00810B40">
        <w:t>.</w:t>
      </w:r>
    </w:p>
    <w:p w:rsidR="0082000B" w:rsidRPr="008D7556" w:rsidRDefault="0082000B" w:rsidP="0082000B">
      <w:pPr>
        <w:numPr>
          <w:ilvl w:val="1"/>
          <w:numId w:val="2"/>
        </w:numPr>
        <w:tabs>
          <w:tab w:val="left" w:pos="426"/>
        </w:tabs>
        <w:ind w:left="0" w:firstLine="567"/>
        <w:jc w:val="both"/>
      </w:pPr>
      <w:r>
        <w:t xml:space="preserve">Расходы, связанные с проездом участников, </w:t>
      </w:r>
      <w:r w:rsidRPr="008D7556">
        <w:t>несет командирующая организация.</w:t>
      </w:r>
    </w:p>
    <w:p w:rsidR="0082000B" w:rsidRPr="008D7556" w:rsidRDefault="0082000B" w:rsidP="0082000B">
      <w:pPr>
        <w:numPr>
          <w:ilvl w:val="0"/>
          <w:numId w:val="2"/>
        </w:numPr>
        <w:tabs>
          <w:tab w:val="left" w:pos="426"/>
        </w:tabs>
        <w:rPr>
          <w:b/>
        </w:rPr>
      </w:pPr>
      <w:r w:rsidRPr="008D7556">
        <w:rPr>
          <w:b/>
        </w:rPr>
        <w:t>Дополнительные условия</w:t>
      </w:r>
    </w:p>
    <w:p w:rsidR="0082000B" w:rsidRPr="005046A0" w:rsidRDefault="0082000B" w:rsidP="0082000B">
      <w:pPr>
        <w:numPr>
          <w:ilvl w:val="1"/>
          <w:numId w:val="2"/>
        </w:numPr>
        <w:tabs>
          <w:tab w:val="left" w:pos="0"/>
        </w:tabs>
        <w:ind w:left="0" w:firstLine="567"/>
        <w:jc w:val="both"/>
      </w:pPr>
      <w:r w:rsidRPr="005046A0">
        <w:t>Организаторы оставляют за собой право в</w:t>
      </w:r>
      <w:r w:rsidR="00761DC2">
        <w:t>нос</w:t>
      </w:r>
      <w:r w:rsidRPr="005046A0">
        <w:t>ить изменения и дополнения в настоящее положение с обязательным уведомлением участников.</w:t>
      </w:r>
    </w:p>
    <w:p w:rsidR="0082000B" w:rsidRPr="008D7556" w:rsidRDefault="0082000B" w:rsidP="0082000B">
      <w:pPr>
        <w:ind w:right="-2" w:firstLine="567"/>
      </w:pPr>
    </w:p>
    <w:p w:rsidR="0082000B" w:rsidRPr="008D7556" w:rsidRDefault="0082000B" w:rsidP="0082000B">
      <w:pPr>
        <w:jc w:val="right"/>
      </w:pPr>
    </w:p>
    <w:p w:rsidR="003B2E34" w:rsidRDefault="0082000B" w:rsidP="0082000B">
      <w:pPr>
        <w:jc w:val="right"/>
      </w:pPr>
      <w:r w:rsidRPr="008D7556">
        <w:br w:type="page"/>
      </w:r>
      <w:r w:rsidRPr="008D7556">
        <w:lastRenderedPageBreak/>
        <w:t>Приложение 1</w:t>
      </w:r>
    </w:p>
    <w:p w:rsidR="0082000B" w:rsidRPr="008D7556" w:rsidRDefault="003B2E34" w:rsidP="0082000B">
      <w:pPr>
        <w:jc w:val="right"/>
      </w:pPr>
      <w:r>
        <w:t>к Положению</w:t>
      </w:r>
      <w:r w:rsidR="0082000B" w:rsidRPr="008D7556">
        <w:t xml:space="preserve"> </w:t>
      </w:r>
    </w:p>
    <w:p w:rsidR="0082000B" w:rsidRPr="008D7556" w:rsidRDefault="0082000B" w:rsidP="0082000B">
      <w:pPr>
        <w:jc w:val="center"/>
      </w:pPr>
    </w:p>
    <w:p w:rsidR="0082000B" w:rsidRPr="008D7556" w:rsidRDefault="0082000B" w:rsidP="0082000B">
      <w:pPr>
        <w:jc w:val="center"/>
      </w:pPr>
      <w:r w:rsidRPr="008D7556">
        <w:t xml:space="preserve">Заявка </w:t>
      </w:r>
    </w:p>
    <w:p w:rsidR="0082000B" w:rsidRDefault="0082000B" w:rsidP="0082000B">
      <w:pPr>
        <w:jc w:val="center"/>
      </w:pPr>
      <w:r w:rsidRPr="008D7556">
        <w:t xml:space="preserve">на участие в районном </w:t>
      </w:r>
      <w:r>
        <w:t>краеведческом десанте,</w:t>
      </w:r>
    </w:p>
    <w:p w:rsidR="0082000B" w:rsidRDefault="0082000B" w:rsidP="0082000B">
      <w:pPr>
        <w:jc w:val="center"/>
      </w:pPr>
      <w:proofErr w:type="gramStart"/>
      <w:r w:rsidRPr="008D7556">
        <w:t>посвященном</w:t>
      </w:r>
      <w:proofErr w:type="gramEnd"/>
      <w:r w:rsidRPr="008D7556">
        <w:t xml:space="preserve"> 75-летию Победы в Великой Отечественной войне</w:t>
      </w:r>
    </w:p>
    <w:p w:rsidR="0082000B" w:rsidRPr="008D7556" w:rsidRDefault="0082000B" w:rsidP="0082000B">
      <w:pPr>
        <w:jc w:val="center"/>
      </w:pPr>
      <w:r>
        <w:t>команда</w:t>
      </w:r>
      <w:r w:rsidR="002F1F32">
        <w:t xml:space="preserve"> (инд. участник, семья)</w:t>
      </w:r>
      <w:r>
        <w:t>_____________________________</w:t>
      </w:r>
    </w:p>
    <w:p w:rsidR="0082000B" w:rsidRPr="008D7556" w:rsidRDefault="0082000B" w:rsidP="0082000B">
      <w:pPr>
        <w:jc w:val="center"/>
      </w:pPr>
    </w:p>
    <w:p w:rsidR="0082000B" w:rsidRDefault="0082000B" w:rsidP="0082000B">
      <w:proofErr w:type="gramStart"/>
      <w:r w:rsidRPr="008D7556">
        <w:t>от</w:t>
      </w:r>
      <w:proofErr w:type="gramEnd"/>
      <w:r w:rsidRPr="008D7556">
        <w:t xml:space="preserve"> (</w:t>
      </w:r>
      <w:proofErr w:type="gramStart"/>
      <w:r w:rsidRPr="008D7556">
        <w:t>название</w:t>
      </w:r>
      <w:proofErr w:type="gramEnd"/>
      <w:r w:rsidRPr="008D7556">
        <w:t xml:space="preserve"> образовательного учреждения) ____________________________________</w:t>
      </w:r>
    </w:p>
    <w:p w:rsidR="0082000B" w:rsidRDefault="0082000B" w:rsidP="0082000B"/>
    <w:p w:rsidR="0082000B" w:rsidRPr="008D7556" w:rsidRDefault="0082000B" w:rsidP="0082000B">
      <w:r>
        <w:t>краеведческий объект_______________________________________________________</w:t>
      </w:r>
    </w:p>
    <w:p w:rsidR="0082000B" w:rsidRPr="008D7556" w:rsidRDefault="0082000B" w:rsidP="0082000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977"/>
      </w:tblGrid>
      <w:tr w:rsidR="0082000B" w:rsidRPr="008D7556" w:rsidTr="008D40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B" w:rsidRPr="008D7556" w:rsidRDefault="0082000B" w:rsidP="008D40B1">
            <w:pPr>
              <w:jc w:val="center"/>
            </w:pPr>
            <w:r w:rsidRPr="008D7556">
              <w:t xml:space="preserve">№ </w:t>
            </w:r>
            <w:proofErr w:type="gramStart"/>
            <w:r w:rsidRPr="008D7556">
              <w:t>п</w:t>
            </w:r>
            <w:proofErr w:type="gramEnd"/>
            <w:r w:rsidRPr="008D7556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B" w:rsidRPr="008D7556" w:rsidRDefault="0082000B" w:rsidP="008D40B1">
            <w:pPr>
              <w:jc w:val="center"/>
            </w:pPr>
            <w:r w:rsidRPr="008D7556">
              <w:t>ФИО (полностью)</w:t>
            </w:r>
          </w:p>
          <w:p w:rsidR="00BF00E5" w:rsidRDefault="00BF00E5" w:rsidP="008D40B1">
            <w:pPr>
              <w:jc w:val="center"/>
            </w:pPr>
            <w:r>
              <w:t>о</w:t>
            </w:r>
            <w:r w:rsidR="0082000B" w:rsidRPr="008D7556">
              <w:t>бучающегося</w:t>
            </w:r>
          </w:p>
          <w:p w:rsidR="0082000B" w:rsidRPr="008D7556" w:rsidRDefault="00FF061F" w:rsidP="008D40B1">
            <w:pPr>
              <w:jc w:val="center"/>
            </w:pPr>
            <w:r>
              <w:t xml:space="preserve">для семейных работ </w:t>
            </w:r>
            <w:r w:rsidR="00BF00E5">
              <w:t>состав</w:t>
            </w:r>
            <w:r>
              <w:t xml:space="preserve"> участников</w:t>
            </w:r>
            <w:r w:rsidR="007A3938">
              <w:t xml:space="preserve"> </w:t>
            </w:r>
            <w:r w:rsidR="00BF2712">
              <w:t>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0B" w:rsidRPr="008D7556" w:rsidRDefault="0082000B" w:rsidP="008D40B1">
            <w:pPr>
              <w:jc w:val="center"/>
            </w:pPr>
            <w:r w:rsidRPr="008D7556">
              <w:t xml:space="preserve">Дата рождения </w:t>
            </w:r>
          </w:p>
        </w:tc>
      </w:tr>
      <w:tr w:rsidR="0082000B" w:rsidRPr="008D7556" w:rsidTr="008D40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>
            <w:r w:rsidRPr="008D7556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</w:tr>
      <w:tr w:rsidR="0082000B" w:rsidRPr="008D7556" w:rsidTr="008D40B1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>
            <w:r w:rsidRPr="008D7556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</w:tr>
      <w:tr w:rsidR="0082000B" w:rsidRPr="008D7556" w:rsidTr="008D40B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>
            <w:r w:rsidRPr="008D7556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</w:tr>
      <w:tr w:rsidR="0082000B" w:rsidRPr="008D7556" w:rsidTr="008D40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>
            <w:r w:rsidRPr="008D7556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0B" w:rsidRPr="008D7556" w:rsidRDefault="0082000B" w:rsidP="008D40B1"/>
        </w:tc>
      </w:tr>
    </w:tbl>
    <w:p w:rsidR="0082000B" w:rsidRPr="008D7556" w:rsidRDefault="0082000B" w:rsidP="0082000B"/>
    <w:p w:rsidR="0082000B" w:rsidRDefault="0082000B" w:rsidP="0082000B">
      <w:pPr>
        <w:jc w:val="both"/>
      </w:pPr>
      <w:r w:rsidRPr="008D7556">
        <w:t>Руководитель группы _________________________________</w:t>
      </w:r>
    </w:p>
    <w:p w:rsidR="0082000B" w:rsidRPr="008D7556" w:rsidRDefault="0082000B" w:rsidP="0082000B">
      <w:pPr>
        <w:jc w:val="both"/>
      </w:pPr>
    </w:p>
    <w:p w:rsidR="0082000B" w:rsidRPr="008D7556" w:rsidRDefault="0082000B" w:rsidP="0082000B">
      <w:pPr>
        <w:tabs>
          <w:tab w:val="center" w:pos="5566"/>
        </w:tabs>
      </w:pPr>
      <w:r w:rsidRPr="008D7556">
        <w:t xml:space="preserve">Печать организации </w:t>
      </w:r>
    </w:p>
    <w:p w:rsidR="0082000B" w:rsidRPr="008D7556" w:rsidRDefault="0082000B" w:rsidP="0082000B">
      <w:pPr>
        <w:tabs>
          <w:tab w:val="center" w:pos="5566"/>
        </w:tabs>
      </w:pPr>
    </w:p>
    <w:p w:rsidR="0082000B" w:rsidRPr="008D7556" w:rsidRDefault="0082000B" w:rsidP="0082000B">
      <w:pPr>
        <w:tabs>
          <w:tab w:val="center" w:pos="5566"/>
        </w:tabs>
      </w:pPr>
      <w:r w:rsidRPr="008D7556">
        <w:t>«______»  __________20</w:t>
      </w:r>
      <w:r w:rsidR="009A6B40">
        <w:t>20</w:t>
      </w:r>
      <w:r w:rsidR="007A3938">
        <w:t xml:space="preserve"> </w:t>
      </w:r>
      <w:r w:rsidRPr="008D7556">
        <w:t>г.</w:t>
      </w:r>
    </w:p>
    <w:p w:rsidR="0082000B" w:rsidRPr="008D7556" w:rsidRDefault="0082000B" w:rsidP="0082000B">
      <w:pPr>
        <w:jc w:val="right"/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7A3938">
      <w:pPr>
        <w:ind w:right="-2"/>
        <w:rPr>
          <w:sz w:val="20"/>
          <w:szCs w:val="20"/>
        </w:rPr>
      </w:pPr>
    </w:p>
    <w:p w:rsidR="0082000B" w:rsidRDefault="0082000B" w:rsidP="0082000B">
      <w:pPr>
        <w:ind w:right="-2" w:firstLine="567"/>
        <w:jc w:val="right"/>
      </w:pPr>
      <w:r w:rsidRPr="00741559">
        <w:lastRenderedPageBreak/>
        <w:t>Приложение 2</w:t>
      </w:r>
    </w:p>
    <w:p w:rsidR="003B2E34" w:rsidRPr="008D7556" w:rsidRDefault="003B2E34" w:rsidP="003B2E34">
      <w:pPr>
        <w:jc w:val="right"/>
      </w:pPr>
      <w:r>
        <w:t>к Положению</w:t>
      </w:r>
      <w:r w:rsidRPr="008D7556">
        <w:t xml:space="preserve"> </w:t>
      </w:r>
    </w:p>
    <w:p w:rsidR="003B2E34" w:rsidRPr="00741559" w:rsidRDefault="003B2E34" w:rsidP="0082000B">
      <w:pPr>
        <w:ind w:right="-2" w:firstLine="567"/>
        <w:jc w:val="right"/>
      </w:pPr>
    </w:p>
    <w:p w:rsidR="0082000B" w:rsidRPr="008D7556" w:rsidRDefault="0082000B" w:rsidP="0082000B">
      <w:pPr>
        <w:jc w:val="center"/>
      </w:pPr>
      <w:r w:rsidRPr="008D7556">
        <w:t>Паспорт краеведческого объекта</w:t>
      </w:r>
    </w:p>
    <w:p w:rsidR="0082000B" w:rsidRPr="008D7556" w:rsidRDefault="0082000B" w:rsidP="0082000B">
      <w:pPr>
        <w:jc w:val="center"/>
      </w:pPr>
    </w:p>
    <w:p w:rsidR="0082000B" w:rsidRPr="008D7556" w:rsidRDefault="0082000B" w:rsidP="0082000B">
      <w:pPr>
        <w:jc w:val="center"/>
        <w:rPr>
          <w:sz w:val="20"/>
          <w:szCs w:val="20"/>
        </w:rPr>
      </w:pPr>
      <w:r w:rsidRPr="008D7556">
        <w:t>Паспорт составлен</w:t>
      </w:r>
    </w:p>
    <w:p w:rsidR="0082000B" w:rsidRPr="008D7556" w:rsidRDefault="0082000B" w:rsidP="0082000B">
      <w:pPr>
        <w:jc w:val="center"/>
        <w:rPr>
          <w:sz w:val="20"/>
          <w:szCs w:val="20"/>
        </w:rPr>
      </w:pPr>
      <w:r w:rsidRPr="008D7556">
        <w:t> </w:t>
      </w:r>
    </w:p>
    <w:p w:rsidR="0082000B" w:rsidRPr="008D7556" w:rsidRDefault="0082000B" w:rsidP="0082000B">
      <w:pPr>
        <w:jc w:val="center"/>
        <w:rPr>
          <w:sz w:val="20"/>
          <w:szCs w:val="20"/>
        </w:rPr>
      </w:pPr>
      <w:r w:rsidRPr="008D7556">
        <w:t>кем___________________</w:t>
      </w:r>
    </w:p>
    <w:p w:rsidR="0082000B" w:rsidRPr="008D7556" w:rsidRDefault="0082000B" w:rsidP="0082000B">
      <w:pPr>
        <w:jc w:val="center"/>
        <w:rPr>
          <w:sz w:val="20"/>
          <w:szCs w:val="20"/>
        </w:rPr>
      </w:pPr>
      <w:r w:rsidRPr="008D7556">
        <w:t>когда___________________</w:t>
      </w:r>
    </w:p>
    <w:p w:rsidR="0082000B" w:rsidRPr="008D7556" w:rsidRDefault="0082000B" w:rsidP="0082000B">
      <w:pPr>
        <w:rPr>
          <w:sz w:val="20"/>
          <w:szCs w:val="20"/>
        </w:rPr>
      </w:pPr>
    </w:p>
    <w:p w:rsidR="0082000B" w:rsidRPr="008D7556" w:rsidRDefault="0082000B" w:rsidP="0082000B">
      <w:pPr>
        <w:rPr>
          <w:sz w:val="20"/>
          <w:szCs w:val="20"/>
        </w:rPr>
      </w:pPr>
      <w:r w:rsidRPr="008D7556">
        <w:t> 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 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Название объекта______________________________________________</w:t>
      </w:r>
      <w:r>
        <w:t>________________</w:t>
      </w:r>
    </w:p>
    <w:p w:rsidR="0082000B" w:rsidRPr="008D7556" w:rsidRDefault="0082000B" w:rsidP="0082000B">
      <w:pPr>
        <w:tabs>
          <w:tab w:val="left" w:pos="9356"/>
        </w:tabs>
        <w:rPr>
          <w:sz w:val="20"/>
          <w:szCs w:val="20"/>
        </w:rPr>
      </w:pPr>
      <w:r w:rsidRPr="008D7556">
        <w:t>_____________________________________________________________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Дата появления, создания, установки_____________________________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Административная принадлежность: район________________________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                                           населенный пункт________________________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Описание объекта (надписи, изображения и пр.)____________________</w:t>
      </w:r>
      <w:r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</w:t>
      </w:r>
      <w:r>
        <w:t>_______________</w:t>
      </w:r>
      <w:r w:rsidRPr="008D7556">
        <w:t>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</w:t>
      </w:r>
      <w:r>
        <w:t>_______________</w:t>
      </w:r>
      <w:r w:rsidRPr="008D7556">
        <w:t>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</w:t>
      </w:r>
      <w:r>
        <w:t>_______________</w:t>
      </w:r>
      <w:r w:rsidRPr="008D7556">
        <w:t>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</w:t>
      </w:r>
      <w:r>
        <w:t>_______________</w:t>
      </w:r>
      <w:r w:rsidRPr="008D7556">
        <w:t>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</w:t>
      </w:r>
      <w:r>
        <w:t>_______________</w:t>
      </w:r>
      <w:r w:rsidRPr="008D7556">
        <w:t>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</w:t>
      </w:r>
      <w:r>
        <w:t>_______________</w:t>
      </w:r>
      <w:r w:rsidRPr="008D7556">
        <w:t>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Состояние объекта__________________________________________</w:t>
      </w:r>
      <w:r>
        <w:t>_______________</w:t>
      </w:r>
      <w:r w:rsidRPr="008D7556">
        <w:t>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</w:t>
      </w:r>
      <w:r>
        <w:t>_______________</w:t>
      </w:r>
      <w:r w:rsidRPr="008D7556">
        <w:t>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</w:t>
      </w:r>
      <w:r>
        <w:t>_______________</w:t>
      </w:r>
      <w:r w:rsidRPr="008D7556">
        <w:t>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</w:t>
      </w:r>
      <w:r>
        <w:t>_______________</w:t>
      </w:r>
      <w:r w:rsidRPr="008D7556">
        <w:t>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</w:t>
      </w:r>
      <w:r>
        <w:t>_______________</w:t>
      </w:r>
      <w:r w:rsidRPr="008D7556">
        <w:t>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</w:t>
      </w:r>
      <w:r>
        <w:t>_______________</w:t>
      </w:r>
      <w:r w:rsidRPr="008D7556">
        <w:t>_________________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Описание местонахождения объекта_______</w:t>
      </w:r>
      <w:r>
        <w:t>_________</w:t>
      </w:r>
      <w:r w:rsidRPr="008D7556">
        <w:t>________________________                                                                                        схема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</w:t>
      </w:r>
      <w:r>
        <w:t>_______________</w:t>
      </w:r>
      <w:r w:rsidRPr="008D7556">
        <w:t>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</w:t>
      </w:r>
      <w:r>
        <w:t>_______________</w:t>
      </w:r>
      <w:r w:rsidRPr="008D7556">
        <w:t>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Как добраться________________________________________________</w:t>
      </w:r>
      <w:r>
        <w:t>_______________</w:t>
      </w:r>
      <w:r w:rsidRPr="008D7556">
        <w:t>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</w:t>
      </w:r>
      <w:r>
        <w:t>_______________</w:t>
      </w:r>
      <w:r w:rsidRPr="008D7556">
        <w:t>____</w:t>
      </w:r>
    </w:p>
    <w:p w:rsidR="0082000B" w:rsidRPr="008D7556" w:rsidRDefault="0082000B" w:rsidP="0082000B">
      <w:pPr>
        <w:rPr>
          <w:sz w:val="20"/>
          <w:szCs w:val="20"/>
        </w:rPr>
      </w:pPr>
      <w:r w:rsidRPr="008D7556">
        <w:t>______________________________________________________________</w:t>
      </w:r>
      <w:r>
        <w:t>______________</w:t>
      </w:r>
      <w:r w:rsidRPr="008D7556">
        <w:t>_</w:t>
      </w: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right="-2" w:firstLine="567"/>
        <w:jc w:val="right"/>
        <w:rPr>
          <w:sz w:val="20"/>
          <w:szCs w:val="20"/>
        </w:rPr>
      </w:pPr>
    </w:p>
    <w:p w:rsidR="0082000B" w:rsidRPr="008D7556" w:rsidRDefault="0082000B" w:rsidP="0082000B">
      <w:pPr>
        <w:ind w:left="360"/>
        <w:jc w:val="right"/>
        <w:outlineLvl w:val="0"/>
        <w:rPr>
          <w:b/>
          <w:bCs/>
          <w:sz w:val="28"/>
          <w:szCs w:val="28"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</w:p>
    <w:p w:rsidR="0082000B" w:rsidRDefault="0082000B" w:rsidP="0082000B">
      <w:pPr>
        <w:ind w:left="360"/>
        <w:jc w:val="right"/>
        <w:outlineLvl w:val="0"/>
        <w:rPr>
          <w:bCs/>
        </w:rPr>
      </w:pPr>
      <w:r>
        <w:rPr>
          <w:bCs/>
        </w:rPr>
        <w:br w:type="page"/>
      </w:r>
      <w:r w:rsidRPr="008D7556">
        <w:rPr>
          <w:bCs/>
        </w:rPr>
        <w:lastRenderedPageBreak/>
        <w:t>Приложение 3</w:t>
      </w:r>
    </w:p>
    <w:p w:rsidR="003B2E34" w:rsidRPr="008D7556" w:rsidRDefault="003B2E34" w:rsidP="003B2E34">
      <w:pPr>
        <w:jc w:val="right"/>
      </w:pPr>
      <w:r>
        <w:t>к Положению</w:t>
      </w:r>
      <w:r w:rsidRPr="008D7556">
        <w:t xml:space="preserve"> </w:t>
      </w:r>
    </w:p>
    <w:p w:rsidR="003B2E34" w:rsidRDefault="003B2E34" w:rsidP="0082000B">
      <w:pPr>
        <w:ind w:left="360"/>
        <w:jc w:val="right"/>
        <w:outlineLvl w:val="0"/>
        <w:rPr>
          <w:bCs/>
        </w:rPr>
      </w:pPr>
    </w:p>
    <w:p w:rsidR="004000B5" w:rsidRPr="007A3938" w:rsidRDefault="004000B5" w:rsidP="004000B5">
      <w:pPr>
        <w:shd w:val="clear" w:color="auto" w:fill="FFFFFF"/>
        <w:spacing w:line="276" w:lineRule="auto"/>
        <w:jc w:val="center"/>
        <w:rPr>
          <w:rFonts w:ascii="Verdana" w:hAnsi="Verdana"/>
          <w:sz w:val="16"/>
          <w:szCs w:val="16"/>
        </w:rPr>
      </w:pPr>
      <w:r w:rsidRPr="007A3938">
        <w:rPr>
          <w:bCs/>
        </w:rPr>
        <w:t>Основные требования по описанию памятника истории (краеведческого объекта)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1. Предназначение памятника: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1) Кому? Чему? увековечена память (конкретно);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2) Когда произошло  открытие памятника?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3) Кто инициатор строительства?</w:t>
      </w:r>
    </w:p>
    <w:p w:rsidR="004000B5" w:rsidRPr="00BF2712" w:rsidRDefault="004000B5" w:rsidP="004000B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4) Кто принимал участие в открытии?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2. Местонахождение памятника: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1) название района, села, улицы, дороги;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2) указать  постоянные объекты, около которых находится памятник (напротив, слева, справа).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3. Внешний вид, описание памятника: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1) размеры (высота, ширина);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2) форма (пирамидальная, конусообразная.);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3)  название материалов, из которых изготовлен памятник;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4) каким элементами украшен памятник;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5) точный текст надписи на памятнике;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6) размеры, материал мемориальной доски для надписи;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7) какого размера, из какого материала изготовлен постамент памятника;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8) форма, размер, материал ограды;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9) размеры территории памятника;</w:t>
      </w:r>
    </w:p>
    <w:p w:rsidR="004000B5" w:rsidRPr="00BF2712" w:rsidRDefault="004000B5" w:rsidP="004000B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sz w:val="16"/>
          <w:szCs w:val="16"/>
        </w:rPr>
      </w:pPr>
      <w:r w:rsidRPr="00BF2712">
        <w:t xml:space="preserve">10) как </w:t>
      </w:r>
      <w:proofErr w:type="gramStart"/>
      <w:r w:rsidRPr="00BF2712">
        <w:t>оформлена</w:t>
      </w:r>
      <w:proofErr w:type="gramEnd"/>
      <w:r w:rsidRPr="00BF2712">
        <w:t>, что находится на  территории памятника.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4. Состояние памятника: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Фиксируются физические разрушения памятника.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Основные виды разрушений краеведческого объекта из металлов и сплавов: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- наличие многочисленных литейных и сварных дефектов, трещин, раковин;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- разрушения в результате атмосферной и других видов коррозии (каких частей памятника), загрязнение поверхностей потеками ржавчины (каких частей), выцвела краска (на каких частях памятника), исчезли отдельные элементы (какие перечислить), заболоченность (где);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- повреждения, поломки, сколы, сбои в результате механических воздействий;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r w:rsidRPr="00BF2712">
        <w:t>Основные виды разрушений памятника из камня:</w:t>
      </w:r>
    </w:p>
    <w:p w:rsidR="004000B5" w:rsidRPr="00BF2712" w:rsidRDefault="004000B5" w:rsidP="004000B5">
      <w:pPr>
        <w:shd w:val="clear" w:color="auto" w:fill="FFFFFF"/>
        <w:ind w:firstLine="567"/>
        <w:jc w:val="both"/>
        <w:rPr>
          <w:rFonts w:ascii="Verdana" w:hAnsi="Verdana"/>
          <w:sz w:val="16"/>
          <w:szCs w:val="16"/>
        </w:rPr>
      </w:pPr>
      <w:proofErr w:type="gramStart"/>
      <w:r w:rsidRPr="00BF2712">
        <w:t>- разрушения в результате атмосферного выветривания, приводящего к утрате полировки</w:t>
      </w:r>
      <w:r w:rsidR="007A3938">
        <w:t xml:space="preserve"> </w:t>
      </w:r>
      <w:r w:rsidRPr="00BF2712">
        <w:t>(где), выщелачивание  кладочных растворов  (в каких частях памятника), появление трещин (где),  расслаивание, шелушение  (где), разрушение бетонных частей (каких);</w:t>
      </w:r>
      <w:proofErr w:type="gramEnd"/>
    </w:p>
    <w:p w:rsidR="004000B5" w:rsidRPr="00BF2712" w:rsidRDefault="004000B5" w:rsidP="004000B5">
      <w:pPr>
        <w:shd w:val="clear" w:color="auto" w:fill="FFFFFF"/>
        <w:spacing w:line="360" w:lineRule="auto"/>
        <w:ind w:firstLine="567"/>
        <w:jc w:val="both"/>
      </w:pPr>
      <w:r w:rsidRPr="00BF2712">
        <w:t>- разрушения поверхности, вызванные биологическим фактором.</w:t>
      </w:r>
    </w:p>
    <w:p w:rsidR="004000B5" w:rsidRPr="00BF2712" w:rsidRDefault="004000B5" w:rsidP="004000B5">
      <w:pPr>
        <w:shd w:val="clear" w:color="auto" w:fill="FFFFFF"/>
        <w:spacing w:line="360" w:lineRule="auto"/>
        <w:ind w:firstLine="567"/>
        <w:jc w:val="both"/>
      </w:pPr>
      <w:r w:rsidRPr="00BF2712">
        <w:t>5. Охрана памятника (на кого возложена).</w:t>
      </w:r>
    </w:p>
    <w:p w:rsidR="004000B5" w:rsidRPr="00BF2712" w:rsidRDefault="004000B5" w:rsidP="004000B5">
      <w:pPr>
        <w:shd w:val="clear" w:color="auto" w:fill="FFFFFF"/>
        <w:ind w:firstLine="567"/>
        <w:jc w:val="both"/>
      </w:pPr>
      <w:r w:rsidRPr="00BF2712">
        <w:t>6. Источники сведений о памятнике (литература, где описан памятник и события, связанные с ним, архивные данные, устные предания и т.д.)</w:t>
      </w:r>
    </w:p>
    <w:p w:rsidR="004000B5" w:rsidRPr="004000B5" w:rsidRDefault="004000B5" w:rsidP="004000B5">
      <w:pPr>
        <w:ind w:left="360"/>
        <w:jc w:val="center"/>
        <w:outlineLvl w:val="0"/>
        <w:rPr>
          <w:bCs/>
          <w:color w:val="FF0000"/>
        </w:rPr>
      </w:pPr>
    </w:p>
    <w:p w:rsidR="004000B5" w:rsidRDefault="004000B5" w:rsidP="009A6B40">
      <w:pPr>
        <w:tabs>
          <w:tab w:val="left" w:pos="5520"/>
        </w:tabs>
        <w:ind w:left="360"/>
        <w:outlineLvl w:val="0"/>
        <w:rPr>
          <w:bCs/>
        </w:rPr>
      </w:pPr>
    </w:p>
    <w:p w:rsidR="009A6B40" w:rsidRDefault="009A6B40" w:rsidP="009A6B40">
      <w:pPr>
        <w:tabs>
          <w:tab w:val="left" w:pos="5520"/>
        </w:tabs>
        <w:ind w:left="360"/>
        <w:outlineLvl w:val="0"/>
        <w:rPr>
          <w:bCs/>
        </w:rPr>
      </w:pPr>
      <w:r>
        <w:rPr>
          <w:bCs/>
        </w:rPr>
        <w:tab/>
      </w:r>
    </w:p>
    <w:p w:rsidR="009A6B40" w:rsidRPr="004C38B3" w:rsidRDefault="009A6B40" w:rsidP="009A6B40">
      <w:pPr>
        <w:numPr>
          <w:ilvl w:val="0"/>
          <w:numId w:val="4"/>
        </w:numPr>
        <w:shd w:val="clear" w:color="auto" w:fill="FFFFFF"/>
        <w:spacing w:before="100" w:beforeAutospacing="1"/>
        <w:ind w:left="840"/>
        <w:rPr>
          <w:color w:val="333333"/>
        </w:rPr>
      </w:pPr>
      <w:r>
        <w:rPr>
          <w:bCs/>
        </w:rPr>
        <w:br w:type="page"/>
      </w:r>
    </w:p>
    <w:p w:rsidR="00BF2712" w:rsidRDefault="00BF2712" w:rsidP="00073EBA">
      <w:pPr>
        <w:ind w:right="-2" w:firstLine="567"/>
        <w:jc w:val="right"/>
      </w:pPr>
      <w:r w:rsidRPr="00467FAE">
        <w:lastRenderedPageBreak/>
        <w:t xml:space="preserve">Приложение </w:t>
      </w:r>
      <w:r w:rsidR="007A3938">
        <w:t>4</w:t>
      </w:r>
    </w:p>
    <w:p w:rsidR="003B2E34" w:rsidRPr="008D7556" w:rsidRDefault="003B2E34" w:rsidP="003B2E34">
      <w:pPr>
        <w:jc w:val="right"/>
      </w:pPr>
      <w:r>
        <w:t>к Положению</w:t>
      </w:r>
      <w:r w:rsidRPr="008D7556">
        <w:t xml:space="preserve"> </w:t>
      </w:r>
    </w:p>
    <w:p w:rsidR="003B2E34" w:rsidRPr="00467FAE" w:rsidRDefault="003B2E34" w:rsidP="00073EBA">
      <w:pPr>
        <w:ind w:right="-2" w:firstLine="567"/>
        <w:jc w:val="right"/>
      </w:pPr>
    </w:p>
    <w:p w:rsidR="0082000B" w:rsidRPr="008D7556" w:rsidRDefault="0082000B" w:rsidP="00073EBA">
      <w:pPr>
        <w:ind w:right="-2" w:firstLine="567"/>
        <w:jc w:val="right"/>
        <w:rPr>
          <w:bCs/>
        </w:rPr>
      </w:pPr>
    </w:p>
    <w:p w:rsidR="00BF2712" w:rsidRPr="007A3938" w:rsidRDefault="00020727" w:rsidP="00FC0822">
      <w:pPr>
        <w:jc w:val="center"/>
      </w:pPr>
      <w:r w:rsidRPr="007A3938">
        <w:t>Рекомендации</w:t>
      </w:r>
      <w:r w:rsidR="00BF2712" w:rsidRPr="007A3938">
        <w:t xml:space="preserve"> к  описанию краеведческого объекта</w:t>
      </w:r>
      <w:r w:rsidR="00C56AAF" w:rsidRPr="007A3938">
        <w:t xml:space="preserve"> «Дом фронтовика»</w:t>
      </w:r>
    </w:p>
    <w:p w:rsidR="00BF2712" w:rsidRDefault="00BF2712" w:rsidP="00BF2712"/>
    <w:p w:rsidR="00BF2712" w:rsidRDefault="00BF2712" w:rsidP="001025ED">
      <w:pPr>
        <w:jc w:val="both"/>
      </w:pPr>
      <w:r>
        <w:t>Категория объекта</w:t>
      </w:r>
      <w:r w:rsidR="00C56AAF">
        <w:t xml:space="preserve"> (дом жилой, нежилой). </w:t>
      </w:r>
      <w:r w:rsidR="00C56AAF">
        <w:rPr>
          <w:rFonts w:ascii="yandex-sans" w:hAnsi="yandex-sans"/>
          <w:color w:val="000000"/>
          <w:sz w:val="23"/>
          <w:szCs w:val="23"/>
          <w:shd w:val="clear" w:color="auto" w:fill="FFFFFF"/>
        </w:rPr>
        <w:t>Время строительства дома (точная или предположительная дата).</w:t>
      </w:r>
      <w:r w:rsidR="0000551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Если дом приобретен, по возможности указать прежних владельцев.</w:t>
      </w:r>
    </w:p>
    <w:p w:rsidR="00BF2712" w:rsidRDefault="00C56AAF" w:rsidP="001025ED">
      <w:pPr>
        <w:jc w:val="both"/>
      </w:pPr>
      <w:r>
        <w:t>М</w:t>
      </w:r>
      <w:r w:rsidR="00BF2712">
        <w:t>есто</w:t>
      </w:r>
      <w:r>
        <w:t>полож</w:t>
      </w:r>
      <w:r w:rsidR="00BF2712">
        <w:t>ение объекта. Место на карте</w:t>
      </w:r>
      <w:r w:rsidR="00FC0822">
        <w:t>.</w:t>
      </w:r>
    </w:p>
    <w:p w:rsidR="00005519" w:rsidRDefault="00005519" w:rsidP="001025ED">
      <w:pPr>
        <w:jc w:val="both"/>
      </w:pPr>
      <w:r>
        <w:t>Краткое описание объекта:</w:t>
      </w:r>
    </w:p>
    <w:p w:rsidR="00005519" w:rsidRDefault="00FC0822" w:rsidP="001025ED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t xml:space="preserve">1) </w:t>
      </w:r>
      <w:r w:rsidR="00005519">
        <w:t xml:space="preserve">из какого строительного материала </w:t>
      </w:r>
      <w:proofErr w:type="gramStart"/>
      <w:r w:rsidR="00005519">
        <w:t>построен</w:t>
      </w:r>
      <w:proofErr w:type="gramEnd"/>
      <w:r w:rsidR="00005519">
        <w:t>: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>фундамент – валуны, кирпич, камень, деревянные или кирпичные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>столбы, без фундамента;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>стены – бревно, брус, камень, шлакобетон, другие материалы;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>перегородки – кирпичные, дощатые, щитовые;</w:t>
      </w:r>
    </w:p>
    <w:p w:rsidR="00005519" w:rsidRPr="00005519" w:rsidRDefault="00005519" w:rsidP="001025E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005519">
        <w:rPr>
          <w:rFonts w:ascii="yandex-sans" w:hAnsi="yandex-sans"/>
          <w:color w:val="000000"/>
          <w:sz w:val="23"/>
          <w:szCs w:val="23"/>
        </w:rPr>
        <w:t xml:space="preserve">наличие штукатурки, облицовки </w:t>
      </w:r>
      <w:r w:rsidR="00FC0822">
        <w:rPr>
          <w:rFonts w:ascii="yandex-sans" w:hAnsi="yandex-sans"/>
          <w:color w:val="000000"/>
          <w:sz w:val="23"/>
          <w:szCs w:val="23"/>
        </w:rPr>
        <w:t>или обшивки; какими материалами;</w:t>
      </w:r>
    </w:p>
    <w:p w:rsidR="00C56AAF" w:rsidRPr="00FC0822" w:rsidRDefault="00FC0822" w:rsidP="001025ED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2) э</w:t>
      </w:r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>тажность и наличие мезонина. Балкон, оформление балкона. Крыша (двухскатная, четырехскатная) Наличие подвала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</w:t>
      </w:r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подклета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, пристроек;</w:t>
      </w:r>
    </w:p>
    <w:p w:rsidR="00005519" w:rsidRPr="00FC0822" w:rsidRDefault="00FC0822" w:rsidP="001025E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3) к</w:t>
      </w:r>
      <w:r w:rsidR="00005519" w:rsidRPr="00FC0822">
        <w:rPr>
          <w:rFonts w:ascii="yandex-sans" w:hAnsi="yandex-sans"/>
          <w:color w:val="000000"/>
          <w:sz w:val="23"/>
          <w:szCs w:val="23"/>
        </w:rPr>
        <w:t>оличество окон (поэтажно и общее их количество). Ориентированность окон по</w:t>
      </w:r>
    </w:p>
    <w:p w:rsidR="00005519" w:rsidRPr="00FC0822" w:rsidRDefault="00005519" w:rsidP="001025E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FC0822">
        <w:rPr>
          <w:rFonts w:ascii="yandex-sans" w:hAnsi="yandex-sans"/>
          <w:color w:val="000000"/>
          <w:sz w:val="23"/>
          <w:szCs w:val="23"/>
        </w:rPr>
        <w:t>сторонам света, видам из них на лес, озеро, реку, рощу, сад, и т.д.</w:t>
      </w:r>
      <w:proofErr w:type="gramEnd"/>
      <w:r w:rsidRPr="00FC0822">
        <w:rPr>
          <w:rFonts w:ascii="yandex-sans" w:hAnsi="yandex-sans"/>
          <w:color w:val="000000"/>
          <w:sz w:val="23"/>
          <w:szCs w:val="23"/>
        </w:rPr>
        <w:t xml:space="preserve"> Наличники</w:t>
      </w:r>
      <w:r w:rsidR="00FC0822">
        <w:rPr>
          <w:rFonts w:ascii="yandex-sans" w:hAnsi="yandex-sans"/>
          <w:color w:val="000000"/>
          <w:sz w:val="23"/>
          <w:szCs w:val="23"/>
        </w:rPr>
        <w:t>;</w:t>
      </w:r>
    </w:p>
    <w:p w:rsidR="00005519" w:rsidRDefault="00FC0822" w:rsidP="001025ED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4) в</w:t>
      </w:r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>нутренняя планировка дома (</w:t>
      </w:r>
      <w:proofErr w:type="spellStart"/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>четырехстенка</w:t>
      </w:r>
      <w:proofErr w:type="spellEnd"/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пятистенка, </w:t>
      </w:r>
      <w:proofErr w:type="spellStart"/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>шестистенка</w:t>
      </w:r>
      <w:proofErr w:type="spellEnd"/>
      <w:r w:rsidR="00005519" w:rsidRPr="00FC0822">
        <w:rPr>
          <w:rFonts w:ascii="yandex-sans" w:hAnsi="yandex-sans"/>
          <w:color w:val="000000"/>
          <w:sz w:val="23"/>
          <w:szCs w:val="23"/>
          <w:shd w:val="clear" w:color="auto" w:fill="FFFFFF"/>
        </w:rPr>
        <w:t>).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Сколько комнат, какие;</w:t>
      </w:r>
    </w:p>
    <w:p w:rsidR="00FC0822" w:rsidRDefault="00FC0822" w:rsidP="001025ED">
      <w:p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5)</w:t>
      </w:r>
      <w:r w:rsidR="001025E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аличие на здании мемориальных досок, памятных знаков, иных обозначений.</w:t>
      </w:r>
    </w:p>
    <w:p w:rsidR="00FC0822" w:rsidRDefault="001025ED" w:rsidP="001025ED">
      <w:pPr>
        <w:jc w:val="both"/>
      </w:pPr>
      <w:r>
        <w:t>6) з</w:t>
      </w:r>
      <w:r w:rsidR="00BF2712">
        <w:t>начение объекта для данной местности.</w:t>
      </w:r>
    </w:p>
    <w:p w:rsidR="00FC0822" w:rsidRPr="001025ED" w:rsidRDefault="00FC0822" w:rsidP="001025E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Приложить фото здания. </w:t>
      </w:r>
      <w:r w:rsidR="001025ED">
        <w:t xml:space="preserve">Приложить, если имеются, более ранние фотографии. </w:t>
      </w:r>
      <w:proofErr w:type="gramStart"/>
      <w:r w:rsidRPr="00FC0822">
        <w:rPr>
          <w:rFonts w:ascii="yandex-sans" w:hAnsi="yandex-sans"/>
          <w:color w:val="000000"/>
          <w:sz w:val="23"/>
          <w:szCs w:val="23"/>
        </w:rPr>
        <w:t>Фотографирование здания с фасада и углов</w:t>
      </w:r>
      <w:r w:rsidR="001025ED">
        <w:rPr>
          <w:rFonts w:ascii="yandex-sans" w:hAnsi="yandex-sans"/>
          <w:color w:val="000000"/>
          <w:sz w:val="23"/>
          <w:szCs w:val="23"/>
        </w:rPr>
        <w:t xml:space="preserve">, деталей техники строительства, </w:t>
      </w:r>
      <w:r w:rsidRPr="00FC0822">
        <w:rPr>
          <w:rFonts w:ascii="yandex-sans" w:hAnsi="yandex-sans"/>
          <w:color w:val="000000"/>
          <w:sz w:val="23"/>
          <w:szCs w:val="23"/>
        </w:rPr>
        <w:t>декоративных элементов, окон, дверей, крыльца (резные колонки, фигурные</w:t>
      </w:r>
      <w:r w:rsidR="007A3938">
        <w:rPr>
          <w:rFonts w:ascii="yandex-sans" w:hAnsi="yandex-sans"/>
          <w:color w:val="000000"/>
          <w:sz w:val="23"/>
          <w:szCs w:val="23"/>
        </w:rPr>
        <w:t xml:space="preserve"> </w:t>
      </w:r>
      <w:r w:rsidRPr="00FC0822">
        <w:rPr>
          <w:rFonts w:ascii="yandex-sans" w:hAnsi="yandex-sans"/>
          <w:color w:val="000000"/>
          <w:sz w:val="23"/>
          <w:szCs w:val="23"/>
        </w:rPr>
        <w:t>балясины</w:t>
      </w:r>
      <w:r w:rsidR="007A3938">
        <w:rPr>
          <w:rFonts w:ascii="yandex-sans" w:hAnsi="yandex-sans"/>
          <w:color w:val="000000"/>
          <w:sz w:val="23"/>
          <w:szCs w:val="23"/>
        </w:rPr>
        <w:t>,</w:t>
      </w:r>
      <w:r w:rsidRPr="00FC0822">
        <w:rPr>
          <w:rFonts w:ascii="yandex-sans" w:hAnsi="yandex-sans"/>
          <w:color w:val="000000"/>
          <w:sz w:val="23"/>
          <w:szCs w:val="23"/>
        </w:rPr>
        <w:t xml:space="preserve"> ограждения, узорчатые подзоры покрытия, связь крыльца с домом),</w:t>
      </w:r>
      <w:r w:rsidR="007A3938">
        <w:rPr>
          <w:rFonts w:ascii="yandex-sans" w:hAnsi="yandex-sans"/>
          <w:color w:val="000000"/>
          <w:sz w:val="23"/>
          <w:szCs w:val="23"/>
        </w:rPr>
        <w:t xml:space="preserve"> </w:t>
      </w:r>
      <w:r w:rsidRPr="00FC0822">
        <w:rPr>
          <w:rFonts w:ascii="yandex-sans" w:hAnsi="yandex-sans"/>
          <w:color w:val="000000"/>
          <w:sz w:val="23"/>
          <w:szCs w:val="23"/>
        </w:rPr>
        <w:t>кровли и т.п.</w:t>
      </w:r>
      <w:proofErr w:type="gramEnd"/>
      <w:r w:rsidRPr="00FC082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FC0822">
        <w:rPr>
          <w:rFonts w:ascii="yandex-sans" w:hAnsi="yandex-sans"/>
          <w:color w:val="000000"/>
          <w:sz w:val="23"/>
          <w:szCs w:val="23"/>
        </w:rPr>
        <w:t>Если имеются более ранние фотографии, то современную</w:t>
      </w:r>
      <w:r w:rsidR="007A3938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FC0822">
        <w:rPr>
          <w:rFonts w:ascii="yandex-sans" w:hAnsi="yandex-sans"/>
          <w:color w:val="000000"/>
          <w:sz w:val="23"/>
          <w:szCs w:val="23"/>
        </w:rPr>
        <w:t>фотофиксацию</w:t>
      </w:r>
      <w:proofErr w:type="spellEnd"/>
      <w:r w:rsidRPr="00FC0822">
        <w:rPr>
          <w:rFonts w:ascii="yandex-sans" w:hAnsi="yandex-sans"/>
          <w:color w:val="000000"/>
          <w:sz w:val="23"/>
          <w:szCs w:val="23"/>
        </w:rPr>
        <w:t xml:space="preserve"> необходимо проводить по возможности из тех же точек</w:t>
      </w:r>
      <w:r w:rsidR="001025ED">
        <w:rPr>
          <w:rFonts w:ascii="yandex-sans" w:hAnsi="yandex-sans"/>
          <w:color w:val="000000"/>
          <w:sz w:val="23"/>
          <w:szCs w:val="23"/>
        </w:rPr>
        <w:t>.</w:t>
      </w:r>
      <w:proofErr w:type="gramEnd"/>
    </w:p>
    <w:p w:rsidR="001025ED" w:rsidRDefault="001025ED" w:rsidP="001025ED">
      <w:pPr>
        <w:jc w:val="both"/>
      </w:pPr>
    </w:p>
    <w:p w:rsidR="001025ED" w:rsidRDefault="00BF2712" w:rsidP="001025ED">
      <w:pPr>
        <w:jc w:val="both"/>
      </w:pPr>
      <w:r>
        <w:t>Рассказать о подвиге фронтовика или его участии в Великой Отечественно войне</w:t>
      </w:r>
      <w:r w:rsidR="00FC0822">
        <w:t xml:space="preserve">, </w:t>
      </w:r>
      <w:r w:rsidR="001025ED">
        <w:t xml:space="preserve">по возможности, </w:t>
      </w:r>
      <w:r w:rsidR="00FC0822">
        <w:t>приложить фото</w:t>
      </w:r>
      <w:r w:rsidR="001025ED">
        <w:t>.</w:t>
      </w:r>
    </w:p>
    <w:p w:rsidR="00BF2712" w:rsidRDefault="00BF2712" w:rsidP="001025ED">
      <w:pPr>
        <w:jc w:val="both"/>
      </w:pPr>
    </w:p>
    <w:p w:rsidR="001025ED" w:rsidRDefault="00467FAE" w:rsidP="001025ED">
      <w:pPr>
        <w:jc w:val="both"/>
      </w:pPr>
      <w:r>
        <w:t>Работа представляется</w:t>
      </w:r>
      <w:r w:rsidR="001025ED">
        <w:t xml:space="preserve"> как текстовый документ и презентация (слайды презентации содержат фотографии и соответствуют тексту). Требования  к оформлению Приложение </w:t>
      </w:r>
      <w:r w:rsidR="007A3938">
        <w:t>5</w:t>
      </w:r>
      <w:r w:rsidR="001025ED">
        <w:t>.</w:t>
      </w:r>
    </w:p>
    <w:p w:rsidR="001025ED" w:rsidRDefault="001025ED" w:rsidP="001025ED">
      <w:pPr>
        <w:jc w:val="both"/>
      </w:pPr>
    </w:p>
    <w:p w:rsidR="001025ED" w:rsidRDefault="001025ED" w:rsidP="001025ED">
      <w:pPr>
        <w:jc w:val="both"/>
      </w:pPr>
    </w:p>
    <w:p w:rsidR="00FC0822" w:rsidRPr="00FC0822" w:rsidRDefault="00FC0822" w:rsidP="001025E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FC0822">
        <w:rPr>
          <w:rFonts w:ascii="yandex-sans" w:hAnsi="yandex-sans"/>
          <w:color w:val="000000"/>
          <w:sz w:val="23"/>
          <w:szCs w:val="23"/>
        </w:rPr>
        <w:t>.</w:t>
      </w:r>
    </w:p>
    <w:p w:rsidR="007A3938" w:rsidRDefault="007A3938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7A3938" w:rsidRDefault="007A3938" w:rsidP="007A3938">
      <w:pPr>
        <w:ind w:left="360"/>
        <w:jc w:val="right"/>
        <w:outlineLvl w:val="0"/>
        <w:rPr>
          <w:bCs/>
        </w:rPr>
      </w:pPr>
      <w:r>
        <w:rPr>
          <w:bCs/>
        </w:rPr>
        <w:lastRenderedPageBreak/>
        <w:t>Приложение 5</w:t>
      </w:r>
    </w:p>
    <w:p w:rsidR="003B2E34" w:rsidRPr="008D7556" w:rsidRDefault="003B2E34" w:rsidP="003B2E34">
      <w:pPr>
        <w:jc w:val="right"/>
      </w:pPr>
      <w:r>
        <w:t>к Положению</w:t>
      </w:r>
      <w:r w:rsidRPr="008D7556">
        <w:t xml:space="preserve"> </w:t>
      </w:r>
    </w:p>
    <w:p w:rsidR="003B2E34" w:rsidRDefault="003B2E34" w:rsidP="007A3938">
      <w:pPr>
        <w:ind w:left="360"/>
        <w:jc w:val="right"/>
        <w:outlineLvl w:val="0"/>
        <w:rPr>
          <w:bCs/>
        </w:rPr>
      </w:pPr>
    </w:p>
    <w:p w:rsidR="007A3938" w:rsidRPr="007A3938" w:rsidRDefault="007A3938" w:rsidP="007A3938">
      <w:pPr>
        <w:ind w:left="360"/>
        <w:jc w:val="center"/>
        <w:outlineLvl w:val="0"/>
        <w:rPr>
          <w:bCs/>
        </w:rPr>
      </w:pPr>
      <w:r w:rsidRPr="007A3938">
        <w:rPr>
          <w:bCs/>
        </w:rPr>
        <w:t>Требования к презентации</w:t>
      </w:r>
    </w:p>
    <w:p w:rsidR="007A3938" w:rsidRDefault="007A3938" w:rsidP="007A3938">
      <w:pPr>
        <w:ind w:left="360"/>
        <w:jc w:val="center"/>
        <w:outlineLvl w:val="0"/>
        <w:rPr>
          <w:bCs/>
        </w:rPr>
      </w:pP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Презентация должна содержать не более 15 слайдов.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Первый слайд должен содержать следующую информацию: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название команды (фамилия, имя участника (</w:t>
      </w:r>
      <w:proofErr w:type="spellStart"/>
      <w:r>
        <w:rPr>
          <w:bCs/>
        </w:rPr>
        <w:t>ов</w:t>
      </w:r>
      <w:proofErr w:type="spellEnd"/>
      <w:r>
        <w:rPr>
          <w:bCs/>
        </w:rPr>
        <w:t>));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название образовательного учреждения;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ФИО Руководителя, (если есть);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общая фотография участников команды (индивидуального участника, семьи</w:t>
      </w:r>
      <w:proofErr w:type="gramStart"/>
      <w:r>
        <w:rPr>
          <w:bCs/>
        </w:rPr>
        <w:t>)р</w:t>
      </w:r>
      <w:proofErr w:type="gramEnd"/>
      <w:r>
        <w:rPr>
          <w:bCs/>
        </w:rPr>
        <w:t>ядом с краеведческим объектом.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На последнем слайде должны быть указаны источники информации.</w:t>
      </w:r>
    </w:p>
    <w:p w:rsidR="007A3938" w:rsidRDefault="007A3938" w:rsidP="007A3938">
      <w:pPr>
        <w:ind w:firstLine="567"/>
        <w:jc w:val="center"/>
        <w:outlineLvl w:val="0"/>
        <w:rPr>
          <w:bCs/>
        </w:rPr>
      </w:pPr>
      <w:r>
        <w:rPr>
          <w:bCs/>
        </w:rPr>
        <w:t>Требования к текстовому документу</w:t>
      </w:r>
    </w:p>
    <w:p w:rsidR="007A3938" w:rsidRDefault="007A3938" w:rsidP="007A3938">
      <w:pPr>
        <w:numPr>
          <w:ilvl w:val="0"/>
          <w:numId w:val="3"/>
        </w:numPr>
        <w:outlineLvl w:val="0"/>
        <w:rPr>
          <w:bCs/>
        </w:rPr>
      </w:pPr>
      <w:r>
        <w:rPr>
          <w:bCs/>
        </w:rPr>
        <w:t>К оформлению:</w:t>
      </w:r>
    </w:p>
    <w:p w:rsidR="007A3938" w:rsidRPr="008745DB" w:rsidRDefault="007A3938" w:rsidP="007A3938">
      <w:pPr>
        <w:ind w:left="567"/>
        <w:outlineLvl w:val="0"/>
        <w:rPr>
          <w:lang w:val="en-US"/>
        </w:rPr>
      </w:pPr>
      <w:proofErr w:type="gramStart"/>
      <w:r>
        <w:rPr>
          <w:bCs/>
        </w:rPr>
        <w:t>шрифт</w:t>
      </w:r>
      <w:proofErr w:type="spellStart"/>
      <w:proofErr w:type="gramEnd"/>
      <w:r>
        <w:rPr>
          <w:lang w:val="en-US"/>
        </w:rPr>
        <w:t>TimesNewRoman</w:t>
      </w:r>
      <w:proofErr w:type="spellEnd"/>
      <w:r w:rsidRPr="008745DB">
        <w:rPr>
          <w:lang w:val="en-US"/>
        </w:rPr>
        <w:t>;</w:t>
      </w:r>
    </w:p>
    <w:p w:rsidR="007A3938" w:rsidRPr="00F337FE" w:rsidRDefault="007A3938" w:rsidP="007A3938">
      <w:pPr>
        <w:ind w:left="567"/>
        <w:outlineLvl w:val="0"/>
      </w:pPr>
      <w:proofErr w:type="spellStart"/>
      <w:r>
        <w:t>размершрифта</w:t>
      </w:r>
      <w:proofErr w:type="spellEnd"/>
      <w:r w:rsidRPr="008745DB">
        <w:rPr>
          <w:lang w:val="en-US"/>
        </w:rPr>
        <w:t xml:space="preserve"> 1</w:t>
      </w:r>
      <w:r>
        <w:t>4</w:t>
      </w:r>
    </w:p>
    <w:p w:rsidR="007A3938" w:rsidRDefault="007A3938" w:rsidP="007A3938">
      <w:pPr>
        <w:ind w:left="567"/>
        <w:outlineLvl w:val="0"/>
      </w:pPr>
      <w:r>
        <w:t>межстрочный интервал одинарный</w:t>
      </w:r>
    </w:p>
    <w:p w:rsidR="007A3938" w:rsidRDefault="007A3938" w:rsidP="007A3938">
      <w:pPr>
        <w:ind w:left="567"/>
        <w:outlineLvl w:val="0"/>
      </w:pPr>
      <w:r>
        <w:t>выравнивание по ширине</w:t>
      </w:r>
    </w:p>
    <w:p w:rsidR="007A3938" w:rsidRPr="008745DB" w:rsidRDefault="007A3938" w:rsidP="007A3938">
      <w:pPr>
        <w:ind w:left="567"/>
        <w:outlineLvl w:val="0"/>
      </w:pPr>
      <w:r>
        <w:t>абзац 1,25 см</w:t>
      </w:r>
    </w:p>
    <w:p w:rsidR="007A3938" w:rsidRDefault="007A3938" w:rsidP="007A3938">
      <w:pPr>
        <w:numPr>
          <w:ilvl w:val="0"/>
          <w:numId w:val="3"/>
        </w:numPr>
        <w:outlineLvl w:val="0"/>
      </w:pPr>
      <w:r>
        <w:t>К содержанию</w:t>
      </w:r>
    </w:p>
    <w:p w:rsidR="007A3938" w:rsidRDefault="007A3938" w:rsidP="007A3938">
      <w:pPr>
        <w:ind w:firstLine="567"/>
        <w:outlineLvl w:val="0"/>
        <w:rPr>
          <w:bCs/>
        </w:rPr>
      </w:pPr>
      <w:r>
        <w:rPr>
          <w:bCs/>
        </w:rPr>
        <w:t>- текстовый документ должен содержать информацию соответствующую слайдам презентации (в той же последовательности);</w:t>
      </w:r>
    </w:p>
    <w:p w:rsidR="007A3938" w:rsidRPr="00F337FE" w:rsidRDefault="007A3938" w:rsidP="007A3938">
      <w:pPr>
        <w:ind w:firstLine="567"/>
        <w:jc w:val="both"/>
        <w:outlineLvl w:val="0"/>
        <w:rPr>
          <w:bCs/>
        </w:rPr>
      </w:pPr>
      <w:r>
        <w:rPr>
          <w:bCs/>
        </w:rPr>
        <w:t xml:space="preserve">- текстовый документ должен иметь титульный лист  </w:t>
      </w:r>
      <w:r>
        <w:t>с указанием участника, названия команды, образовательного учреждения, Ф.И.О. руководителя.</w:t>
      </w:r>
    </w:p>
    <w:p w:rsidR="007A3938" w:rsidRDefault="007A3938" w:rsidP="007A3938">
      <w:pPr>
        <w:ind w:left="360"/>
        <w:outlineLvl w:val="0"/>
        <w:rPr>
          <w:bCs/>
        </w:rPr>
      </w:pPr>
    </w:p>
    <w:p w:rsidR="007A3938" w:rsidRPr="008D7556" w:rsidRDefault="007A3938" w:rsidP="007A3938">
      <w:pPr>
        <w:ind w:left="360"/>
        <w:outlineLvl w:val="0"/>
        <w:rPr>
          <w:bCs/>
        </w:rPr>
      </w:pPr>
    </w:p>
    <w:p w:rsidR="007A3938" w:rsidRDefault="007A3938" w:rsidP="007A3938">
      <w:pPr>
        <w:ind w:left="360"/>
        <w:jc w:val="center"/>
        <w:outlineLvl w:val="0"/>
        <w:rPr>
          <w:bCs/>
        </w:rPr>
      </w:pPr>
      <w:r>
        <w:rPr>
          <w:bCs/>
        </w:rPr>
        <w:t>Критерии оценки презентации и текстового материала</w:t>
      </w:r>
    </w:p>
    <w:p w:rsidR="007A3938" w:rsidRPr="008D7556" w:rsidRDefault="007A3938" w:rsidP="007A3938">
      <w:pPr>
        <w:ind w:left="360"/>
        <w:jc w:val="center"/>
        <w:outlineLvl w:val="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378"/>
        <w:gridCol w:w="2091"/>
      </w:tblGrid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№</w:t>
            </w:r>
          </w:p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proofErr w:type="gramStart"/>
            <w:r w:rsidRPr="00445148">
              <w:rPr>
                <w:bCs/>
              </w:rPr>
              <w:t>п</w:t>
            </w:r>
            <w:proofErr w:type="gramEnd"/>
            <w:r w:rsidRPr="00445148">
              <w:rPr>
                <w:bCs/>
              </w:rPr>
              <w:t>/п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Критерии оценки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Максимальное количество баллов</w:t>
            </w:r>
          </w:p>
        </w:tc>
      </w:tr>
      <w:tr w:rsidR="007A3938" w:rsidRPr="00445148" w:rsidTr="008D40B1">
        <w:tc>
          <w:tcPr>
            <w:tcW w:w="9210" w:type="dxa"/>
            <w:gridSpan w:val="3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1.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Соответствие темы и содержания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2.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Логичное и последовательное расположение информации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3.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Раскрытие темы (полнота содержания)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10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4.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Историческая достоверность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9210" w:type="dxa"/>
            <w:gridSpan w:val="3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 xml:space="preserve">Оформление 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Соответствие дизайна заявленной теме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6.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Целесообразное распределение текстовой и графической информации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7.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 xml:space="preserve">Оптимальное использование эффектов анимации </w:t>
            </w:r>
            <w:r>
              <w:rPr>
                <w:bCs/>
              </w:rPr>
              <w:t xml:space="preserve"> в презентации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8.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>Грамотное изложение материала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9.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 w:rsidRPr="00445148">
              <w:rPr>
                <w:bCs/>
              </w:rPr>
              <w:t xml:space="preserve">Оригинальность </w:t>
            </w:r>
            <w:r>
              <w:rPr>
                <w:bCs/>
              </w:rPr>
              <w:t>материала (</w:t>
            </w:r>
            <w:proofErr w:type="gramStart"/>
            <w:r>
              <w:rPr>
                <w:bCs/>
              </w:rPr>
              <w:t>авторский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4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378" w:type="dxa"/>
          </w:tcPr>
          <w:p w:rsidR="007A3938" w:rsidRPr="00445148" w:rsidRDefault="007A3938" w:rsidP="008D40B1">
            <w:pPr>
              <w:outlineLvl w:val="0"/>
              <w:rPr>
                <w:bCs/>
              </w:rPr>
            </w:pPr>
            <w:r>
              <w:rPr>
                <w:bCs/>
              </w:rPr>
              <w:t>Соответствие требованиям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A3938" w:rsidRPr="00445148" w:rsidTr="008D40B1">
        <w:tc>
          <w:tcPr>
            <w:tcW w:w="7119" w:type="dxa"/>
            <w:gridSpan w:val="2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 w:rsidRPr="00445148">
              <w:rPr>
                <w:bCs/>
              </w:rPr>
              <w:t>Максимальное количество баллов</w:t>
            </w:r>
          </w:p>
        </w:tc>
        <w:tc>
          <w:tcPr>
            <w:tcW w:w="2091" w:type="dxa"/>
          </w:tcPr>
          <w:p w:rsidR="007A3938" w:rsidRPr="00445148" w:rsidRDefault="007A3938" w:rsidP="008D40B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</w:tbl>
    <w:p w:rsidR="007A3938" w:rsidRPr="008D7556" w:rsidRDefault="007A3938" w:rsidP="007A3938">
      <w:pPr>
        <w:ind w:left="360"/>
        <w:jc w:val="center"/>
        <w:outlineLvl w:val="0"/>
        <w:rPr>
          <w:bCs/>
        </w:rPr>
      </w:pPr>
    </w:p>
    <w:p w:rsidR="007A3938" w:rsidRPr="00A86A6E" w:rsidRDefault="007A3938" w:rsidP="007A3938">
      <w:pPr>
        <w:ind w:left="360"/>
        <w:jc w:val="both"/>
        <w:outlineLvl w:val="0"/>
        <w:rPr>
          <w:sz w:val="16"/>
          <w:szCs w:val="16"/>
        </w:rPr>
      </w:pPr>
    </w:p>
    <w:p w:rsidR="007A3938" w:rsidRDefault="007A3938" w:rsidP="007A3938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7A3938" w:rsidRDefault="007A3938" w:rsidP="007A393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</w:p>
    <w:p w:rsidR="00127357" w:rsidRDefault="00127357" w:rsidP="007A3938"/>
    <w:sectPr w:rsidR="00127357" w:rsidSect="00761D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82" w:rsidRDefault="00C81182" w:rsidP="007A3938">
      <w:r>
        <w:separator/>
      </w:r>
    </w:p>
  </w:endnote>
  <w:endnote w:type="continuationSeparator" w:id="0">
    <w:p w:rsidR="00C81182" w:rsidRDefault="00C81182" w:rsidP="007A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82" w:rsidRDefault="00C81182" w:rsidP="007A3938">
      <w:r>
        <w:separator/>
      </w:r>
    </w:p>
  </w:footnote>
  <w:footnote w:type="continuationSeparator" w:id="0">
    <w:p w:rsidR="00C81182" w:rsidRDefault="00C81182" w:rsidP="007A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FD6"/>
    <w:multiLevelType w:val="hybridMultilevel"/>
    <w:tmpl w:val="33B4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9DC"/>
    <w:multiLevelType w:val="multilevel"/>
    <w:tmpl w:val="15801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812512"/>
    <w:multiLevelType w:val="multilevel"/>
    <w:tmpl w:val="A35ED902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90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7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4" w:hanging="1800"/>
      </w:pPr>
      <w:rPr>
        <w:rFonts w:hint="default"/>
      </w:rPr>
    </w:lvl>
  </w:abstractNum>
  <w:abstractNum w:abstractNumId="3">
    <w:nsid w:val="2025744B"/>
    <w:multiLevelType w:val="multilevel"/>
    <w:tmpl w:val="59C6677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6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223F088A"/>
    <w:multiLevelType w:val="multilevel"/>
    <w:tmpl w:val="5BDC79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CB12DB7"/>
    <w:multiLevelType w:val="hybridMultilevel"/>
    <w:tmpl w:val="749012B2"/>
    <w:lvl w:ilvl="0" w:tplc="E8EAF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B474F6"/>
    <w:multiLevelType w:val="multilevel"/>
    <w:tmpl w:val="9C9E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D4AE8"/>
    <w:multiLevelType w:val="hybridMultilevel"/>
    <w:tmpl w:val="F1B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00B"/>
    <w:rsid w:val="00005519"/>
    <w:rsid w:val="00020727"/>
    <w:rsid w:val="00052438"/>
    <w:rsid w:val="00073EBA"/>
    <w:rsid w:val="001025ED"/>
    <w:rsid w:val="00127357"/>
    <w:rsid w:val="00155667"/>
    <w:rsid w:val="0015701F"/>
    <w:rsid w:val="001F2327"/>
    <w:rsid w:val="002916A4"/>
    <w:rsid w:val="002F1F32"/>
    <w:rsid w:val="003465D1"/>
    <w:rsid w:val="003B2E34"/>
    <w:rsid w:val="004000B5"/>
    <w:rsid w:val="004074C6"/>
    <w:rsid w:val="004168A8"/>
    <w:rsid w:val="00467FAE"/>
    <w:rsid w:val="00560D66"/>
    <w:rsid w:val="0058154C"/>
    <w:rsid w:val="005B54F0"/>
    <w:rsid w:val="00661664"/>
    <w:rsid w:val="006A7823"/>
    <w:rsid w:val="006B6A8D"/>
    <w:rsid w:val="00735987"/>
    <w:rsid w:val="00761DC2"/>
    <w:rsid w:val="007A3938"/>
    <w:rsid w:val="007D0F9A"/>
    <w:rsid w:val="00810B40"/>
    <w:rsid w:val="0082000B"/>
    <w:rsid w:val="00840F9C"/>
    <w:rsid w:val="008A5DB5"/>
    <w:rsid w:val="008B1816"/>
    <w:rsid w:val="008D40B1"/>
    <w:rsid w:val="008F4951"/>
    <w:rsid w:val="00911C6C"/>
    <w:rsid w:val="00916243"/>
    <w:rsid w:val="00992A74"/>
    <w:rsid w:val="009A6B40"/>
    <w:rsid w:val="009B772D"/>
    <w:rsid w:val="009F66C0"/>
    <w:rsid w:val="009F7008"/>
    <w:rsid w:val="00BC2841"/>
    <w:rsid w:val="00BF00E5"/>
    <w:rsid w:val="00BF2712"/>
    <w:rsid w:val="00C17FC9"/>
    <w:rsid w:val="00C56AAF"/>
    <w:rsid w:val="00C81182"/>
    <w:rsid w:val="00CD583E"/>
    <w:rsid w:val="00D326C2"/>
    <w:rsid w:val="00D620C0"/>
    <w:rsid w:val="00DA511E"/>
    <w:rsid w:val="00DC4240"/>
    <w:rsid w:val="00E65D81"/>
    <w:rsid w:val="00F94F5F"/>
    <w:rsid w:val="00FC0822"/>
    <w:rsid w:val="00FF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0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5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3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nttu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santt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2020-04-27T09:16:00Z</dcterms:created>
  <dcterms:modified xsi:type="dcterms:W3CDTF">2020-05-06T08:52:00Z</dcterms:modified>
</cp:coreProperties>
</file>